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24" w:rsidRPr="00333A05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Pr="00333A05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Pr="00311CD1" w:rsidRDefault="00604724" w:rsidP="00604724">
      <w:pPr>
        <w:jc w:val="center"/>
        <w:rPr>
          <w:rFonts w:ascii="仿宋_GB2312" w:eastAsia="仿宋_GB2312"/>
          <w:sz w:val="24"/>
          <w:szCs w:val="24"/>
        </w:rPr>
      </w:pPr>
      <w:r w:rsidRPr="00311CD1">
        <w:rPr>
          <w:rFonts w:ascii="仿宋_GB2312" w:eastAsia="仿宋_GB2312" w:hint="eastAsia"/>
          <w:sz w:val="24"/>
          <w:szCs w:val="24"/>
        </w:rPr>
        <w:t>粤物协通字[201</w:t>
      </w:r>
      <w:r w:rsidR="00B86F2E">
        <w:rPr>
          <w:rFonts w:ascii="仿宋_GB2312" w:eastAsia="仿宋_GB2312" w:hint="eastAsia"/>
          <w:sz w:val="24"/>
          <w:szCs w:val="24"/>
        </w:rPr>
        <w:t>8</w:t>
      </w:r>
      <w:r w:rsidRPr="00311CD1">
        <w:rPr>
          <w:rFonts w:ascii="仿宋_GB2312" w:eastAsia="仿宋_GB2312" w:hint="eastAsia"/>
          <w:sz w:val="24"/>
          <w:szCs w:val="24"/>
        </w:rPr>
        <w:t>]</w:t>
      </w:r>
      <w:r>
        <w:rPr>
          <w:rFonts w:ascii="仿宋_GB2312" w:eastAsia="仿宋_GB2312" w:hint="eastAsia"/>
          <w:sz w:val="24"/>
          <w:szCs w:val="24"/>
        </w:rPr>
        <w:t>45</w:t>
      </w:r>
      <w:r w:rsidRPr="00311CD1">
        <w:rPr>
          <w:rFonts w:ascii="仿宋_GB2312" w:eastAsia="仿宋_GB2312" w:hint="eastAsia"/>
          <w:sz w:val="24"/>
          <w:szCs w:val="24"/>
        </w:rPr>
        <w:t>号</w:t>
      </w:r>
    </w:p>
    <w:p w:rsidR="00604724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Pr="00333A05" w:rsidRDefault="00604724" w:rsidP="00604724">
      <w:pPr>
        <w:jc w:val="center"/>
        <w:rPr>
          <w:rFonts w:ascii="楷体_GB2312" w:eastAsia="楷体_GB2312"/>
          <w:sz w:val="24"/>
          <w:szCs w:val="24"/>
        </w:rPr>
      </w:pPr>
    </w:p>
    <w:p w:rsidR="00604724" w:rsidRPr="009B181D" w:rsidRDefault="00604724" w:rsidP="00CD043F">
      <w:pPr>
        <w:spacing w:line="480" w:lineRule="exact"/>
        <w:jc w:val="center"/>
        <w:rPr>
          <w:rFonts w:ascii="楷体_GB2312" w:eastAsia="楷体_GB2312"/>
          <w:b/>
          <w:sz w:val="44"/>
          <w:szCs w:val="44"/>
        </w:rPr>
      </w:pPr>
      <w:r w:rsidRPr="009B181D">
        <w:rPr>
          <w:rFonts w:ascii="楷体_GB2312" w:eastAsia="楷体_GB2312" w:hint="eastAsia"/>
          <w:b/>
          <w:sz w:val="44"/>
          <w:szCs w:val="44"/>
        </w:rPr>
        <w:t>关于</w:t>
      </w:r>
      <w:r>
        <w:rPr>
          <w:rFonts w:ascii="楷体_GB2312" w:eastAsia="楷体_GB2312" w:hint="eastAsia"/>
          <w:b/>
          <w:sz w:val="44"/>
          <w:szCs w:val="44"/>
        </w:rPr>
        <w:t>举</w:t>
      </w:r>
      <w:r w:rsidR="003F135E">
        <w:rPr>
          <w:rFonts w:ascii="楷体_GB2312" w:eastAsia="楷体_GB2312" w:hint="eastAsia"/>
          <w:b/>
          <w:sz w:val="44"/>
          <w:szCs w:val="44"/>
        </w:rPr>
        <w:t>行</w:t>
      </w:r>
      <w:r>
        <w:rPr>
          <w:rFonts w:ascii="楷体_GB2312" w:eastAsia="楷体_GB2312" w:hint="eastAsia"/>
          <w:b/>
          <w:sz w:val="44"/>
          <w:szCs w:val="44"/>
        </w:rPr>
        <w:t>“</w:t>
      </w:r>
      <w:r w:rsidR="00463766">
        <w:rPr>
          <w:rFonts w:ascii="楷体_GB2312" w:eastAsia="楷体_GB2312" w:hint="eastAsia"/>
          <w:b/>
          <w:sz w:val="44"/>
          <w:szCs w:val="44"/>
        </w:rPr>
        <w:t>粤港澳大湾区</w:t>
      </w:r>
      <w:r w:rsidR="00CD043F">
        <w:rPr>
          <w:rFonts w:ascii="楷体_GB2312" w:eastAsia="楷体_GB2312" w:hint="eastAsia"/>
          <w:b/>
          <w:sz w:val="44"/>
          <w:szCs w:val="44"/>
        </w:rPr>
        <w:t>物业管理</w:t>
      </w:r>
      <w:r w:rsidR="00463766">
        <w:rPr>
          <w:rFonts w:ascii="楷体_GB2312" w:eastAsia="楷体_GB2312" w:hint="eastAsia"/>
          <w:b/>
          <w:sz w:val="44"/>
          <w:szCs w:val="44"/>
        </w:rPr>
        <w:t>创新发展暨服务质量提升年</w:t>
      </w:r>
      <w:r>
        <w:rPr>
          <w:rFonts w:ascii="楷体_GB2312" w:eastAsia="楷体_GB2312" w:hint="eastAsia"/>
          <w:b/>
          <w:sz w:val="44"/>
          <w:szCs w:val="44"/>
        </w:rPr>
        <w:t>”高峰论坛</w:t>
      </w:r>
      <w:r w:rsidRPr="009B181D">
        <w:rPr>
          <w:rFonts w:ascii="楷体_GB2312" w:eastAsia="楷体_GB2312" w:hint="eastAsia"/>
          <w:b/>
          <w:sz w:val="44"/>
          <w:szCs w:val="44"/>
        </w:rPr>
        <w:t>的通知</w:t>
      </w:r>
    </w:p>
    <w:p w:rsidR="00604724" w:rsidRPr="003A3C1B" w:rsidRDefault="00604724" w:rsidP="00604724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</w:p>
    <w:p w:rsidR="00604724" w:rsidRDefault="00604724" w:rsidP="005D279F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各会员单位、市物业管理</w:t>
      </w:r>
      <w:r w:rsidR="0087308C">
        <w:rPr>
          <w:rFonts w:ascii="仿宋_GB2312" w:eastAsia="仿宋_GB2312" w:hint="eastAsia"/>
          <w:sz w:val="32"/>
          <w:szCs w:val="32"/>
        </w:rPr>
        <w:t>行业协会（房地产业协会）</w:t>
      </w:r>
      <w:r w:rsidRPr="0050549C">
        <w:rPr>
          <w:rFonts w:ascii="仿宋_GB2312" w:eastAsia="仿宋_GB2312" w:hint="eastAsia"/>
          <w:sz w:val="32"/>
          <w:szCs w:val="32"/>
        </w:rPr>
        <w:t>：</w:t>
      </w:r>
    </w:p>
    <w:p w:rsidR="00604724" w:rsidRPr="007F0F8E" w:rsidRDefault="00A93A31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F8E">
        <w:rPr>
          <w:rFonts w:ascii="仿宋_GB2312" w:eastAsia="仿宋_GB2312" w:hint="eastAsia"/>
          <w:sz w:val="32"/>
          <w:szCs w:val="32"/>
        </w:rPr>
        <w:t>2018年是改革开放40周年，</w:t>
      </w:r>
      <w:r w:rsidRPr="007F0F8E">
        <w:rPr>
          <w:rFonts w:ascii="仿宋_GB2312" w:eastAsia="仿宋_GB2312" w:hAnsi="仿宋" w:cs="仿宋" w:hint="eastAsia"/>
          <w:sz w:val="32"/>
          <w:szCs w:val="32"/>
        </w:rPr>
        <w:t>建设粤港澳大湾区，是</w:t>
      </w:r>
      <w:hyperlink r:id="rId7" w:tgtFrame="https://baike.baidu.com/item/%E7%B2%A4%E6%B8%AF%E6%BE%B3%E5%A4%A7%E6%B9%BE%E5%8C%BA/_blank" w:history="1">
        <w:r w:rsidRPr="007F0F8E">
          <w:rPr>
            <w:rFonts w:ascii="仿宋_GB2312" w:eastAsia="仿宋_GB2312" w:hAnsi="仿宋" w:cs="仿宋" w:hint="eastAsia"/>
            <w:sz w:val="32"/>
            <w:szCs w:val="32"/>
          </w:rPr>
          <w:t>习近平</w:t>
        </w:r>
      </w:hyperlink>
      <w:r w:rsidRPr="007F0F8E">
        <w:rPr>
          <w:rFonts w:ascii="仿宋_GB2312" w:eastAsia="仿宋_GB2312" w:hAnsi="仿宋" w:cs="仿宋" w:hint="eastAsia"/>
          <w:sz w:val="32"/>
          <w:szCs w:val="32"/>
        </w:rPr>
        <w:t>总书记亲自谋划、亲自部署、亲自推动的</w:t>
      </w:r>
      <w:hyperlink r:id="rId8" w:tgtFrame="https://baike.baidu.com/item/%E7%B2%A4%E6%B8%AF%E6%BE%B3%E5%A4%A7%E6%B9%BE%E5%8C%BA/_blank" w:history="1">
        <w:r w:rsidRPr="007F0F8E">
          <w:rPr>
            <w:rFonts w:ascii="仿宋_GB2312" w:eastAsia="仿宋_GB2312" w:hAnsi="仿宋" w:cs="仿宋" w:hint="eastAsia"/>
            <w:sz w:val="32"/>
            <w:szCs w:val="32"/>
          </w:rPr>
          <w:t>国家战略</w:t>
        </w:r>
      </w:hyperlink>
      <w:r w:rsidRPr="007F0F8E">
        <w:rPr>
          <w:rFonts w:ascii="仿宋_GB2312" w:eastAsia="仿宋_GB2312" w:hAnsi="仿宋" w:cs="仿宋" w:hint="eastAsia"/>
          <w:sz w:val="32"/>
          <w:szCs w:val="32"/>
        </w:rPr>
        <w:t>，是新时代推动形成全面开放新格局的新举措，</w:t>
      </w:r>
      <w:r w:rsidR="00B65F49" w:rsidRPr="007F0F8E">
        <w:rPr>
          <w:rFonts w:ascii="仿宋_GB2312" w:eastAsia="仿宋_GB2312" w:hAnsi="仿宋" w:cs="仿宋" w:hint="eastAsia"/>
          <w:sz w:val="32"/>
          <w:szCs w:val="32"/>
        </w:rPr>
        <w:t>为促进</w:t>
      </w:r>
      <w:r w:rsidRPr="007F0F8E">
        <w:rPr>
          <w:rFonts w:ascii="仿宋_GB2312" w:eastAsia="仿宋_GB2312" w:hAnsi="仿宋" w:cs="仿宋" w:hint="eastAsia"/>
          <w:sz w:val="32"/>
          <w:szCs w:val="32"/>
        </w:rPr>
        <w:t>粤港澳大湾区物业服务企业</w:t>
      </w:r>
      <w:r w:rsidR="00B65F49" w:rsidRPr="007F0F8E">
        <w:rPr>
          <w:rFonts w:ascii="仿宋_GB2312" w:eastAsia="仿宋_GB2312" w:hAnsi="仿宋" w:cs="仿宋" w:hint="eastAsia"/>
          <w:sz w:val="32"/>
          <w:szCs w:val="32"/>
        </w:rPr>
        <w:t>由</w:t>
      </w:r>
      <w:r w:rsidRPr="007F0F8E">
        <w:rPr>
          <w:rFonts w:ascii="仿宋_GB2312" w:eastAsia="仿宋_GB2312" w:hAnsi="仿宋" w:cs="仿宋" w:hint="eastAsia"/>
          <w:sz w:val="32"/>
          <w:szCs w:val="32"/>
        </w:rPr>
        <w:t>传统服务业向现代服务业的转型升级</w:t>
      </w:r>
      <w:r w:rsidR="00B65F49" w:rsidRPr="007F0F8E">
        <w:rPr>
          <w:rFonts w:ascii="仿宋_GB2312" w:eastAsia="仿宋_GB2312" w:hAnsi="仿宋" w:cs="仿宋" w:hint="eastAsia"/>
          <w:sz w:val="32"/>
          <w:szCs w:val="32"/>
        </w:rPr>
        <w:t>，同时</w:t>
      </w:r>
      <w:r w:rsidR="00B65F49" w:rsidRPr="007F0F8E">
        <w:rPr>
          <w:rFonts w:ascii="仿宋_GB2312" w:eastAsia="仿宋_GB2312" w:hint="eastAsia"/>
          <w:sz w:val="32"/>
          <w:szCs w:val="32"/>
        </w:rPr>
        <w:t>响应</w:t>
      </w:r>
      <w:r w:rsidR="00B67609" w:rsidRPr="007F0F8E">
        <w:rPr>
          <w:rFonts w:ascii="仿宋_GB2312" w:eastAsia="仿宋_GB2312" w:hint="eastAsia"/>
          <w:sz w:val="32"/>
          <w:szCs w:val="32"/>
        </w:rPr>
        <w:t>中国物业管理协会将2018年定义为行业“服务质量提升年”</w:t>
      </w:r>
      <w:r w:rsidR="00B65F49" w:rsidRPr="007F0F8E">
        <w:rPr>
          <w:rFonts w:ascii="仿宋_GB2312" w:eastAsia="仿宋_GB2312" w:hint="eastAsia"/>
          <w:sz w:val="32"/>
          <w:szCs w:val="32"/>
        </w:rPr>
        <w:t>的号召，</w:t>
      </w:r>
      <w:r w:rsidR="007F0F8E" w:rsidRPr="007F0F8E">
        <w:rPr>
          <w:rFonts w:ascii="仿宋_GB2312" w:eastAsia="仿宋_GB2312" w:hint="eastAsia"/>
          <w:sz w:val="32"/>
          <w:szCs w:val="32"/>
        </w:rPr>
        <w:t>为不断满足业主日益增长的美好生活需要,全面推动物业管理行业高质量发展</w:t>
      </w:r>
      <w:r w:rsidR="00463766" w:rsidRPr="007F0F8E">
        <w:rPr>
          <w:rFonts w:ascii="仿宋_GB2312" w:eastAsia="仿宋_GB2312" w:hint="eastAsia"/>
          <w:sz w:val="32"/>
          <w:szCs w:val="32"/>
        </w:rPr>
        <w:t>，</w:t>
      </w:r>
      <w:r w:rsidR="00604724" w:rsidRPr="007F0F8E">
        <w:rPr>
          <w:rFonts w:ascii="仿宋_GB2312" w:eastAsia="仿宋_GB2312" w:hAnsi="宋体" w:hint="eastAsia"/>
          <w:sz w:val="32"/>
          <w:szCs w:val="32"/>
        </w:rPr>
        <w:t>本会</w:t>
      </w:r>
      <w:r w:rsidR="005E7B09" w:rsidRPr="007F0F8E">
        <w:rPr>
          <w:rFonts w:ascii="仿宋_GB2312" w:eastAsia="仿宋_GB2312" w:hAnsi="宋体" w:hint="eastAsia"/>
          <w:sz w:val="32"/>
          <w:szCs w:val="32"/>
        </w:rPr>
        <w:t>决</w:t>
      </w:r>
      <w:r w:rsidR="005E7B09" w:rsidRPr="007F0F8E">
        <w:rPr>
          <w:rFonts w:ascii="仿宋_GB2312" w:eastAsia="仿宋_GB2312" w:hint="eastAsia"/>
          <w:sz w:val="32"/>
          <w:szCs w:val="32"/>
        </w:rPr>
        <w:t>定</w:t>
      </w:r>
      <w:r w:rsidR="00463766" w:rsidRPr="007F0F8E">
        <w:rPr>
          <w:rFonts w:ascii="仿宋_GB2312" w:eastAsia="仿宋_GB2312" w:hint="eastAsia"/>
          <w:sz w:val="32"/>
          <w:szCs w:val="32"/>
        </w:rPr>
        <w:t>2018</w:t>
      </w:r>
      <w:r w:rsidR="00604724" w:rsidRPr="007F0F8E">
        <w:rPr>
          <w:rFonts w:ascii="仿宋_GB2312" w:eastAsia="仿宋_GB2312" w:hint="eastAsia"/>
          <w:sz w:val="32"/>
          <w:szCs w:val="32"/>
        </w:rPr>
        <w:t>年</w:t>
      </w:r>
      <w:r w:rsidR="00463766" w:rsidRPr="007F0F8E">
        <w:rPr>
          <w:rFonts w:ascii="仿宋_GB2312" w:eastAsia="仿宋_GB2312" w:hint="eastAsia"/>
          <w:sz w:val="32"/>
          <w:szCs w:val="32"/>
        </w:rPr>
        <w:t>12月26日</w:t>
      </w:r>
      <w:r w:rsidR="00604724" w:rsidRPr="007F0F8E">
        <w:rPr>
          <w:rFonts w:ascii="仿宋_GB2312" w:eastAsia="仿宋_GB2312" w:hint="eastAsia"/>
          <w:sz w:val="32"/>
          <w:szCs w:val="32"/>
        </w:rPr>
        <w:t>在广州</w:t>
      </w:r>
      <w:r w:rsidR="00FA7382" w:rsidRPr="007F0F8E">
        <w:rPr>
          <w:rFonts w:ascii="仿宋_GB2312" w:eastAsia="仿宋_GB2312" w:hint="eastAsia"/>
          <w:sz w:val="32"/>
          <w:szCs w:val="32"/>
        </w:rPr>
        <w:t>举行</w:t>
      </w:r>
      <w:r w:rsidR="0084153E" w:rsidRPr="007F0F8E">
        <w:rPr>
          <w:rFonts w:ascii="仿宋_GB2312" w:eastAsia="仿宋_GB2312" w:hint="eastAsia"/>
          <w:sz w:val="32"/>
          <w:szCs w:val="32"/>
        </w:rPr>
        <w:t>“</w:t>
      </w:r>
      <w:r w:rsidR="00463766" w:rsidRPr="007F0F8E">
        <w:rPr>
          <w:rFonts w:ascii="仿宋_GB2312" w:eastAsia="仿宋_GB2312" w:hint="eastAsia"/>
          <w:sz w:val="32"/>
          <w:szCs w:val="32"/>
        </w:rPr>
        <w:t>粤港澳大湾区</w:t>
      </w:r>
      <w:r w:rsidR="00CD043F" w:rsidRPr="00CD043F">
        <w:rPr>
          <w:rFonts w:ascii="仿宋_GB2312" w:eastAsia="仿宋_GB2312" w:hint="eastAsia"/>
          <w:sz w:val="32"/>
          <w:szCs w:val="32"/>
        </w:rPr>
        <w:t>物业管理</w:t>
      </w:r>
      <w:r w:rsidR="00463766" w:rsidRPr="007F0F8E">
        <w:rPr>
          <w:rFonts w:ascii="仿宋_GB2312" w:eastAsia="仿宋_GB2312" w:hint="eastAsia"/>
          <w:sz w:val="32"/>
          <w:szCs w:val="32"/>
        </w:rPr>
        <w:t>创新发展暨服务质量提升年</w:t>
      </w:r>
      <w:r w:rsidR="0084153E" w:rsidRPr="007F0F8E">
        <w:rPr>
          <w:rFonts w:ascii="仿宋_GB2312" w:eastAsia="仿宋_GB2312" w:hint="eastAsia"/>
          <w:sz w:val="32"/>
          <w:szCs w:val="32"/>
        </w:rPr>
        <w:t>”高峰论坛</w:t>
      </w:r>
      <w:r w:rsidR="00FA7382" w:rsidRPr="007F0F8E">
        <w:rPr>
          <w:rFonts w:ascii="仿宋_GB2312" w:eastAsia="仿宋_GB2312" w:hint="eastAsia"/>
          <w:sz w:val="32"/>
          <w:szCs w:val="32"/>
        </w:rPr>
        <w:t>。现将论坛</w:t>
      </w:r>
      <w:r w:rsidR="00604724" w:rsidRPr="007F0F8E">
        <w:rPr>
          <w:rFonts w:ascii="仿宋_GB2312" w:eastAsia="仿宋_GB2312" w:hint="eastAsia"/>
          <w:sz w:val="32"/>
          <w:szCs w:val="32"/>
        </w:rPr>
        <w:t>有关事项通知如下：</w:t>
      </w:r>
    </w:p>
    <w:p w:rsidR="00DD6A6F" w:rsidRPr="00DC387A" w:rsidRDefault="00DD6A6F" w:rsidP="005D279F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一、论坛</w:t>
      </w:r>
      <w:r w:rsidR="00DC387A" w:rsidRPr="00DC387A">
        <w:rPr>
          <w:rFonts w:ascii="黑体" w:eastAsia="黑体" w:hAnsi="黑体" w:hint="eastAsia"/>
          <w:sz w:val="32"/>
          <w:szCs w:val="32"/>
        </w:rPr>
        <w:t>时间</w:t>
      </w:r>
    </w:p>
    <w:p w:rsidR="00DD6A6F" w:rsidRPr="00DD6A6F" w:rsidRDefault="00463766" w:rsidP="005D279F">
      <w:pPr>
        <w:spacing w:line="4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DD6A6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12月26日</w:t>
      </w:r>
      <w:r w:rsidR="00DD6A6F" w:rsidRPr="00AE2C3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星期三</w:t>
      </w:r>
      <w:r w:rsidR="00DD6A6F" w:rsidRPr="00AE2C3F">
        <w:rPr>
          <w:rFonts w:ascii="仿宋_GB2312" w:eastAsia="仿宋_GB2312" w:hint="eastAsia"/>
          <w:sz w:val="32"/>
          <w:szCs w:val="32"/>
        </w:rPr>
        <w:t>）</w:t>
      </w:r>
      <w:r w:rsidR="005E7B09">
        <w:rPr>
          <w:rFonts w:ascii="仿宋_GB2312" w:eastAsia="仿宋_GB2312" w:hint="eastAsia"/>
          <w:sz w:val="32"/>
          <w:szCs w:val="32"/>
        </w:rPr>
        <w:t>。</w:t>
      </w:r>
      <w:r w:rsidR="00DD6A6F" w:rsidRPr="00AE2C3F">
        <w:rPr>
          <w:rFonts w:ascii="仿宋_GB2312" w:eastAsia="仿宋_GB2312" w:hint="eastAsia"/>
          <w:sz w:val="32"/>
          <w:szCs w:val="32"/>
        </w:rPr>
        <w:t>1</w:t>
      </w:r>
      <w:r w:rsidR="00D8700B">
        <w:rPr>
          <w:rFonts w:ascii="仿宋_GB2312" w:eastAsia="仿宋_GB2312" w:hint="eastAsia"/>
          <w:sz w:val="32"/>
          <w:szCs w:val="32"/>
        </w:rPr>
        <w:t>3</w:t>
      </w:r>
      <w:r w:rsidR="00DD6A6F" w:rsidRPr="00AE2C3F">
        <w:rPr>
          <w:rFonts w:ascii="仿宋_GB2312" w:eastAsia="仿宋_GB2312" w:hint="eastAsia"/>
          <w:sz w:val="32"/>
          <w:szCs w:val="32"/>
        </w:rPr>
        <w:t>:</w:t>
      </w:r>
      <w:r w:rsidR="00D8700B">
        <w:rPr>
          <w:rFonts w:ascii="仿宋_GB2312" w:eastAsia="仿宋_GB2312" w:hint="eastAsia"/>
          <w:sz w:val="32"/>
          <w:szCs w:val="32"/>
        </w:rPr>
        <w:t>3</w:t>
      </w:r>
      <w:r w:rsidR="00DD6A6F">
        <w:rPr>
          <w:rFonts w:ascii="仿宋_GB2312" w:eastAsia="仿宋_GB2312" w:hint="eastAsia"/>
          <w:sz w:val="32"/>
          <w:szCs w:val="32"/>
        </w:rPr>
        <w:t>0-14:</w:t>
      </w:r>
      <w:r w:rsidR="00D8700B">
        <w:rPr>
          <w:rFonts w:ascii="仿宋_GB2312" w:eastAsia="仿宋_GB2312" w:hint="eastAsia"/>
          <w:sz w:val="32"/>
          <w:szCs w:val="32"/>
        </w:rPr>
        <w:t>0</w:t>
      </w:r>
      <w:r w:rsidR="00DD6A6F" w:rsidRPr="00AE2C3F">
        <w:rPr>
          <w:rFonts w:ascii="仿宋_GB2312" w:eastAsia="仿宋_GB2312" w:hint="eastAsia"/>
          <w:sz w:val="32"/>
          <w:szCs w:val="32"/>
        </w:rPr>
        <w:t>0</w:t>
      </w:r>
      <w:r w:rsidR="00DD6A6F">
        <w:rPr>
          <w:rFonts w:ascii="仿宋_GB2312" w:eastAsia="仿宋_GB2312" w:hint="eastAsia"/>
          <w:sz w:val="32"/>
          <w:szCs w:val="32"/>
        </w:rPr>
        <w:t>报到，领取会议资料。</w:t>
      </w:r>
      <w:r w:rsidR="00DD6A6F" w:rsidRPr="00AE2C3F">
        <w:rPr>
          <w:rFonts w:ascii="仿宋_GB2312" w:eastAsia="仿宋_GB2312" w:hint="eastAsia"/>
          <w:sz w:val="32"/>
          <w:szCs w:val="32"/>
        </w:rPr>
        <w:t>14:</w:t>
      </w:r>
      <w:r w:rsidR="00D8700B">
        <w:rPr>
          <w:rFonts w:ascii="仿宋_GB2312" w:eastAsia="仿宋_GB2312" w:hint="eastAsia"/>
          <w:sz w:val="32"/>
          <w:szCs w:val="32"/>
        </w:rPr>
        <w:t>0</w:t>
      </w:r>
      <w:r w:rsidR="00DD6A6F" w:rsidRPr="00AE2C3F">
        <w:rPr>
          <w:rFonts w:ascii="仿宋_GB2312" w:eastAsia="仿宋_GB2312" w:hint="eastAsia"/>
          <w:sz w:val="32"/>
          <w:szCs w:val="32"/>
        </w:rPr>
        <w:t>0-</w:t>
      </w:r>
      <w:r w:rsidR="00DD6A6F" w:rsidRPr="00AE2C3F">
        <w:rPr>
          <w:rFonts w:ascii="仿宋_GB2312" w:eastAsia="仿宋_GB2312" w:hAnsi="宋体" w:hint="eastAsia"/>
          <w:sz w:val="32"/>
          <w:szCs w:val="32"/>
        </w:rPr>
        <w:t>1</w:t>
      </w:r>
      <w:r w:rsidR="00DD6A6F">
        <w:rPr>
          <w:rFonts w:ascii="仿宋_GB2312" w:eastAsia="仿宋_GB2312" w:hAnsi="宋体" w:hint="eastAsia"/>
          <w:sz w:val="32"/>
          <w:szCs w:val="32"/>
        </w:rPr>
        <w:t>8</w:t>
      </w:r>
      <w:r w:rsidR="00DD6A6F" w:rsidRPr="00AE2C3F">
        <w:rPr>
          <w:rFonts w:ascii="仿宋_GB2312" w:eastAsia="仿宋_GB2312" w:hint="eastAsia"/>
          <w:sz w:val="32"/>
          <w:szCs w:val="32"/>
        </w:rPr>
        <w:t>:</w:t>
      </w:r>
      <w:r w:rsidR="00D8700B">
        <w:rPr>
          <w:rFonts w:ascii="仿宋_GB2312" w:eastAsia="仿宋_GB2312" w:hAnsi="宋体" w:hint="eastAsia"/>
          <w:sz w:val="32"/>
          <w:szCs w:val="32"/>
        </w:rPr>
        <w:t>0</w:t>
      </w:r>
      <w:r w:rsidR="00DD6A6F" w:rsidRPr="00AE2C3F">
        <w:rPr>
          <w:rFonts w:ascii="仿宋_GB2312" w:eastAsia="仿宋_GB2312" w:hAnsi="宋体" w:hint="eastAsia"/>
          <w:sz w:val="32"/>
          <w:szCs w:val="32"/>
        </w:rPr>
        <w:t>0</w:t>
      </w:r>
      <w:r w:rsidR="00DD6A6F" w:rsidRPr="00AE2C3F">
        <w:rPr>
          <w:rFonts w:ascii="仿宋_GB2312" w:eastAsia="仿宋_GB2312" w:hint="eastAsia"/>
          <w:sz w:val="32"/>
          <w:szCs w:val="32"/>
        </w:rPr>
        <w:t>正式</w:t>
      </w:r>
      <w:r w:rsidR="00DD6A6F" w:rsidRPr="003F135E">
        <w:rPr>
          <w:rFonts w:ascii="仿宋_GB2312" w:eastAsia="仿宋_GB2312" w:hint="eastAsia"/>
          <w:sz w:val="32"/>
          <w:szCs w:val="32"/>
        </w:rPr>
        <w:t>举行“</w:t>
      </w:r>
      <w:r>
        <w:rPr>
          <w:rFonts w:ascii="仿宋_GB2312" w:eastAsia="仿宋_GB2312" w:hint="eastAsia"/>
          <w:sz w:val="32"/>
          <w:szCs w:val="32"/>
        </w:rPr>
        <w:t>粤港澳大湾区</w:t>
      </w:r>
      <w:r w:rsidR="00CD043F" w:rsidRPr="00CD043F">
        <w:rPr>
          <w:rFonts w:ascii="仿宋_GB2312" w:eastAsia="仿宋_GB2312" w:hint="eastAsia"/>
          <w:sz w:val="32"/>
          <w:szCs w:val="32"/>
        </w:rPr>
        <w:t>物业管理</w:t>
      </w:r>
      <w:r>
        <w:rPr>
          <w:rFonts w:ascii="仿宋_GB2312" w:eastAsia="仿宋_GB2312" w:hint="eastAsia"/>
          <w:sz w:val="32"/>
          <w:szCs w:val="32"/>
        </w:rPr>
        <w:t>创新发展暨服务质量提升年</w:t>
      </w:r>
      <w:r w:rsidR="00DD6A6F" w:rsidRPr="003F135E">
        <w:rPr>
          <w:rFonts w:ascii="仿宋_GB2312" w:eastAsia="仿宋_GB2312" w:hint="eastAsia"/>
          <w:sz w:val="32"/>
          <w:szCs w:val="32"/>
        </w:rPr>
        <w:t>”高峰论坛</w:t>
      </w:r>
      <w:r w:rsidR="00DD6A6F">
        <w:rPr>
          <w:rFonts w:ascii="仿宋_GB2312" w:eastAsia="仿宋_GB2312" w:hint="eastAsia"/>
          <w:sz w:val="32"/>
          <w:szCs w:val="32"/>
        </w:rPr>
        <w:t>。</w:t>
      </w:r>
    </w:p>
    <w:p w:rsidR="00604724" w:rsidRPr="00DC387A" w:rsidRDefault="00DD6A6F" w:rsidP="005D279F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二、论坛主要</w:t>
      </w:r>
      <w:r w:rsidR="00604724" w:rsidRPr="00DC387A">
        <w:rPr>
          <w:rFonts w:ascii="黑体" w:eastAsia="黑体" w:hAnsi="黑体" w:hint="eastAsia"/>
          <w:sz w:val="32"/>
          <w:szCs w:val="32"/>
        </w:rPr>
        <w:t>内容</w:t>
      </w:r>
    </w:p>
    <w:p w:rsidR="00E67C6F" w:rsidRDefault="00E67C6F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D6A6F" w:rsidRPr="00A5438A">
        <w:rPr>
          <w:rFonts w:ascii="仿宋_GB2312" w:eastAsia="仿宋_GB2312" w:hint="eastAsia"/>
          <w:sz w:val="32"/>
          <w:szCs w:val="32"/>
        </w:rPr>
        <w:t>播放</w:t>
      </w:r>
      <w:r w:rsidR="00DD6A6F">
        <w:rPr>
          <w:rFonts w:ascii="仿宋_GB2312" w:eastAsia="仿宋_GB2312" w:hint="eastAsia"/>
          <w:sz w:val="32"/>
          <w:szCs w:val="32"/>
        </w:rPr>
        <w:t>“</w:t>
      </w:r>
      <w:r w:rsidR="00463766">
        <w:rPr>
          <w:rFonts w:ascii="仿宋_GB2312" w:eastAsia="仿宋_GB2312" w:hint="eastAsia"/>
          <w:sz w:val="32"/>
          <w:szCs w:val="32"/>
        </w:rPr>
        <w:t>粤港澳大湾区</w:t>
      </w:r>
      <w:r w:rsidR="00CD043F" w:rsidRPr="00CD043F">
        <w:rPr>
          <w:rFonts w:ascii="仿宋_GB2312" w:eastAsia="仿宋_GB2312" w:hint="eastAsia"/>
          <w:sz w:val="32"/>
          <w:szCs w:val="32"/>
        </w:rPr>
        <w:t>物业管理</w:t>
      </w:r>
      <w:r w:rsidR="00463766">
        <w:rPr>
          <w:rFonts w:ascii="仿宋_GB2312" w:eastAsia="仿宋_GB2312" w:hint="eastAsia"/>
          <w:sz w:val="32"/>
          <w:szCs w:val="32"/>
        </w:rPr>
        <w:t>创新发展暨服务质量提升年</w:t>
      </w:r>
      <w:r w:rsidR="009D2697">
        <w:rPr>
          <w:rFonts w:ascii="仿宋_GB2312" w:eastAsia="仿宋_GB2312" w:hint="eastAsia"/>
          <w:sz w:val="32"/>
          <w:szCs w:val="32"/>
        </w:rPr>
        <w:t>”</w:t>
      </w:r>
      <w:r w:rsidR="004216DD" w:rsidRPr="004216DD">
        <w:rPr>
          <w:rFonts w:ascii="仿宋_GB2312" w:eastAsia="仿宋_GB2312" w:hint="eastAsia"/>
          <w:sz w:val="32"/>
          <w:szCs w:val="32"/>
        </w:rPr>
        <w:t>专题片</w:t>
      </w:r>
      <w:r w:rsidR="009D2697">
        <w:rPr>
          <w:rFonts w:ascii="仿宋_GB2312" w:eastAsia="仿宋_GB2312" w:hint="eastAsia"/>
          <w:sz w:val="32"/>
          <w:szCs w:val="32"/>
        </w:rPr>
        <w:t>；</w:t>
      </w:r>
    </w:p>
    <w:p w:rsidR="00DD6A6F" w:rsidRPr="00A5438A" w:rsidRDefault="00E67C6F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E4B0D">
        <w:rPr>
          <w:rFonts w:ascii="仿宋_GB2312" w:eastAsia="仿宋_GB2312" w:hint="eastAsia"/>
          <w:sz w:val="32"/>
          <w:szCs w:val="32"/>
        </w:rPr>
        <w:t>广东省</w:t>
      </w:r>
      <w:r w:rsidR="00DD6A6F" w:rsidRPr="00A5438A">
        <w:rPr>
          <w:rFonts w:ascii="仿宋_GB2312" w:eastAsia="仿宋_GB2312" w:hint="eastAsia"/>
          <w:sz w:val="32"/>
          <w:szCs w:val="32"/>
        </w:rPr>
        <w:t>住房和城乡建设</w:t>
      </w:r>
      <w:r w:rsidR="00DD6A6F">
        <w:rPr>
          <w:rFonts w:ascii="仿宋_GB2312" w:eastAsia="仿宋_GB2312" w:hint="eastAsia"/>
          <w:sz w:val="32"/>
          <w:szCs w:val="32"/>
        </w:rPr>
        <w:t>厅</w:t>
      </w:r>
      <w:r>
        <w:rPr>
          <w:rFonts w:ascii="仿宋_GB2312" w:eastAsia="仿宋_GB2312" w:hint="eastAsia"/>
          <w:sz w:val="32"/>
          <w:szCs w:val="32"/>
        </w:rPr>
        <w:t>领导</w:t>
      </w:r>
      <w:r w:rsidR="00DD6A6F" w:rsidRPr="00A5438A">
        <w:rPr>
          <w:rFonts w:ascii="仿宋_GB2312" w:eastAsia="仿宋_GB2312" w:hint="eastAsia"/>
          <w:sz w:val="32"/>
          <w:szCs w:val="32"/>
        </w:rPr>
        <w:t>、</w:t>
      </w:r>
      <w:r w:rsidR="00DD6A6F">
        <w:rPr>
          <w:rFonts w:ascii="仿宋_GB2312" w:eastAsia="仿宋_GB2312" w:hint="eastAsia"/>
          <w:sz w:val="32"/>
          <w:szCs w:val="32"/>
        </w:rPr>
        <w:t>中国物业管理协会</w:t>
      </w:r>
      <w:r w:rsidR="0084153E">
        <w:rPr>
          <w:rFonts w:ascii="仿宋_GB2312" w:eastAsia="仿宋_GB2312" w:hint="eastAsia"/>
          <w:sz w:val="32"/>
          <w:szCs w:val="32"/>
        </w:rPr>
        <w:t>沈建忠</w:t>
      </w:r>
      <w:r>
        <w:rPr>
          <w:rFonts w:ascii="仿宋_GB2312" w:eastAsia="仿宋_GB2312" w:hint="eastAsia"/>
          <w:sz w:val="32"/>
          <w:szCs w:val="32"/>
        </w:rPr>
        <w:t>会长</w:t>
      </w:r>
      <w:r w:rsidR="00D8700B">
        <w:rPr>
          <w:rFonts w:ascii="仿宋_GB2312" w:eastAsia="仿宋_GB2312" w:hint="eastAsia"/>
          <w:sz w:val="32"/>
          <w:szCs w:val="32"/>
        </w:rPr>
        <w:t>重要讲话，</w:t>
      </w:r>
      <w:r w:rsidR="00DD6A6F">
        <w:rPr>
          <w:rFonts w:ascii="仿宋_GB2312" w:eastAsia="仿宋_GB2312" w:hint="eastAsia"/>
          <w:sz w:val="32"/>
          <w:szCs w:val="32"/>
        </w:rPr>
        <w:t>省物协</w:t>
      </w:r>
      <w:r w:rsidR="00B57663">
        <w:rPr>
          <w:rFonts w:ascii="仿宋_GB2312" w:eastAsia="仿宋_GB2312" w:hint="eastAsia"/>
          <w:sz w:val="32"/>
          <w:szCs w:val="32"/>
        </w:rPr>
        <w:t>当值执行会长</w:t>
      </w:r>
      <w:r w:rsidR="00B67609">
        <w:rPr>
          <w:rFonts w:ascii="仿宋_GB2312" w:eastAsia="仿宋_GB2312" w:hint="eastAsia"/>
          <w:sz w:val="32"/>
          <w:szCs w:val="32"/>
        </w:rPr>
        <w:t>李健辉</w:t>
      </w:r>
      <w:r w:rsidR="00D8700B" w:rsidRPr="00D8700B">
        <w:rPr>
          <w:rFonts w:ascii="仿宋_GB2312" w:eastAsia="仿宋_GB2312" w:hint="eastAsia"/>
          <w:sz w:val="32"/>
          <w:szCs w:val="32"/>
        </w:rPr>
        <w:t>作行业</w:t>
      </w:r>
      <w:r w:rsidR="002E4CA1">
        <w:rPr>
          <w:rFonts w:ascii="仿宋_GB2312" w:eastAsia="仿宋_GB2312" w:hint="eastAsia"/>
          <w:sz w:val="32"/>
          <w:szCs w:val="32"/>
        </w:rPr>
        <w:t>服务提升</w:t>
      </w:r>
      <w:r w:rsidR="00D8700B" w:rsidRPr="00D8700B">
        <w:rPr>
          <w:rFonts w:ascii="仿宋_GB2312" w:eastAsia="仿宋_GB2312" w:hint="eastAsia"/>
          <w:sz w:val="32"/>
          <w:szCs w:val="32"/>
        </w:rPr>
        <w:t>专题发言</w:t>
      </w:r>
      <w:r w:rsidR="00D8700B">
        <w:rPr>
          <w:rFonts w:ascii="仿宋_GB2312" w:eastAsia="仿宋_GB2312" w:hint="eastAsia"/>
          <w:sz w:val="32"/>
          <w:szCs w:val="32"/>
        </w:rPr>
        <w:t>，</w:t>
      </w:r>
      <w:r w:rsidR="00406FD3">
        <w:rPr>
          <w:rFonts w:ascii="仿宋_GB2312" w:eastAsia="仿宋_GB2312" w:hint="eastAsia"/>
          <w:sz w:val="32"/>
          <w:szCs w:val="32"/>
        </w:rPr>
        <w:t>省物协执行会长黎家河作“湾区开启物业服务</w:t>
      </w:r>
      <w:r w:rsidR="00406FD3">
        <w:rPr>
          <w:rFonts w:ascii="仿宋_GB2312" w:eastAsia="仿宋_GB2312" w:hint="eastAsia"/>
          <w:sz w:val="32"/>
          <w:szCs w:val="32"/>
        </w:rPr>
        <w:lastRenderedPageBreak/>
        <w:t>跨越发展新引擎”主题发言，</w:t>
      </w:r>
      <w:r w:rsidR="00406FD3" w:rsidRPr="00406FD3">
        <w:rPr>
          <w:rFonts w:ascii="仿宋_GB2312" w:eastAsia="仿宋_GB2312" w:hint="eastAsia"/>
          <w:sz w:val="32"/>
          <w:szCs w:val="32"/>
        </w:rPr>
        <w:t>中国物协标委会秘书长</w:t>
      </w:r>
      <w:r w:rsidR="00406FD3">
        <w:rPr>
          <w:rFonts w:ascii="仿宋_GB2312" w:eastAsia="仿宋_GB2312" w:hint="eastAsia"/>
          <w:sz w:val="32"/>
          <w:szCs w:val="32"/>
        </w:rPr>
        <w:t>、中航物业管理有限公司副总经理高</w:t>
      </w:r>
      <w:r w:rsidR="00BD63FC">
        <w:rPr>
          <w:rFonts w:ascii="仿宋_GB2312" w:eastAsia="仿宋_GB2312" w:hint="eastAsia"/>
          <w:sz w:val="32"/>
          <w:szCs w:val="32"/>
        </w:rPr>
        <w:t>文田作“标准化服务质量提升和创新发展”主题发言，</w:t>
      </w:r>
      <w:r w:rsidR="00B917E4">
        <w:rPr>
          <w:rFonts w:ascii="仿宋_GB2312" w:eastAsia="仿宋_GB2312" w:hint="eastAsia"/>
          <w:sz w:val="32"/>
          <w:szCs w:val="32"/>
        </w:rPr>
        <w:t>香港物业管理公司协会会长陈志球作“</w:t>
      </w:r>
      <w:r w:rsidR="00B917E4" w:rsidRPr="00B917E4">
        <w:rPr>
          <w:rFonts w:ascii="仿宋_GB2312" w:eastAsia="仿宋_GB2312" w:hint="eastAsia"/>
          <w:sz w:val="32"/>
          <w:szCs w:val="32"/>
        </w:rPr>
        <w:t>物业管理新思维</w:t>
      </w:r>
      <w:r w:rsidR="00B917E4">
        <w:rPr>
          <w:rFonts w:ascii="仿宋_GB2312" w:eastAsia="仿宋_GB2312" w:hint="eastAsia"/>
          <w:sz w:val="32"/>
          <w:szCs w:val="32"/>
        </w:rPr>
        <w:t>—</w:t>
      </w:r>
      <w:r w:rsidR="00B917E4" w:rsidRPr="00B917E4">
        <w:rPr>
          <w:rFonts w:ascii="仿宋_GB2312" w:eastAsia="仿宋_GB2312" w:hint="eastAsia"/>
          <w:sz w:val="32"/>
          <w:szCs w:val="32"/>
        </w:rPr>
        <w:t>一国两制专才培训</w:t>
      </w:r>
      <w:r w:rsidR="00B917E4">
        <w:rPr>
          <w:rFonts w:ascii="仿宋_GB2312" w:eastAsia="仿宋_GB2312" w:hint="eastAsia"/>
          <w:sz w:val="32"/>
          <w:szCs w:val="32"/>
        </w:rPr>
        <w:t>”主题发言，</w:t>
      </w:r>
      <w:r w:rsidR="00BD63FC">
        <w:rPr>
          <w:rFonts w:ascii="仿宋_GB2312" w:eastAsia="仿宋_GB2312" w:hint="eastAsia"/>
          <w:sz w:val="32"/>
          <w:szCs w:val="32"/>
        </w:rPr>
        <w:t>澳门物业管理业商会秘书长周建平作“澳门同业融入大湾区物业管理合作发</w:t>
      </w:r>
      <w:r w:rsidR="00406FD3">
        <w:rPr>
          <w:rFonts w:ascii="仿宋_GB2312" w:eastAsia="仿宋_GB2312" w:hint="eastAsia"/>
          <w:sz w:val="32"/>
          <w:szCs w:val="32"/>
        </w:rPr>
        <w:t>展”主题发言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D2697" w:rsidRDefault="00E67C6F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66FF4">
        <w:rPr>
          <w:rFonts w:ascii="仿宋_GB2312" w:eastAsia="仿宋_GB2312" w:hint="eastAsia"/>
          <w:sz w:val="32"/>
          <w:szCs w:val="32"/>
        </w:rPr>
        <w:t>（三）</w:t>
      </w:r>
      <w:r w:rsidRPr="00E67C6F">
        <w:rPr>
          <w:rFonts w:ascii="仿宋_GB2312" w:eastAsia="仿宋_GB2312" w:hint="eastAsia"/>
          <w:sz w:val="32"/>
          <w:szCs w:val="32"/>
        </w:rPr>
        <w:t>发布</w:t>
      </w:r>
      <w:r w:rsidR="009D2697">
        <w:rPr>
          <w:rFonts w:ascii="仿宋_GB2312" w:eastAsia="仿宋_GB2312" w:hint="eastAsia"/>
          <w:sz w:val="32"/>
          <w:szCs w:val="32"/>
        </w:rPr>
        <w:t>《</w:t>
      </w:r>
      <w:r w:rsidR="002E4CA1" w:rsidRPr="002E4CA1">
        <w:rPr>
          <w:rFonts w:ascii="仿宋_GB2312" w:eastAsia="仿宋_GB2312" w:hint="eastAsia"/>
          <w:sz w:val="32"/>
          <w:szCs w:val="32"/>
        </w:rPr>
        <w:t>广东省物业管理行业自律管理专门委员工作规程(试行)</w:t>
      </w:r>
      <w:r w:rsidR="009D2697">
        <w:rPr>
          <w:rFonts w:ascii="仿宋_GB2312" w:eastAsia="仿宋_GB2312" w:hint="eastAsia"/>
          <w:sz w:val="32"/>
          <w:szCs w:val="32"/>
        </w:rPr>
        <w:t>》、《</w:t>
      </w:r>
      <w:r w:rsidR="002E4CA1" w:rsidRPr="002E4CA1">
        <w:rPr>
          <w:rFonts w:ascii="仿宋_GB2312" w:eastAsia="仿宋_GB2312" w:hint="eastAsia"/>
          <w:sz w:val="32"/>
          <w:szCs w:val="32"/>
        </w:rPr>
        <w:t>广东省物业管理行业自律管理案件办理规则(试行)</w:t>
      </w:r>
      <w:r w:rsidR="009D2697">
        <w:rPr>
          <w:rFonts w:ascii="仿宋_GB2312" w:eastAsia="仿宋_GB2312" w:hint="eastAsia"/>
          <w:sz w:val="32"/>
          <w:szCs w:val="32"/>
        </w:rPr>
        <w:t>》</w:t>
      </w:r>
      <w:r w:rsidR="008C3D33" w:rsidRPr="00E67C6F">
        <w:rPr>
          <w:rFonts w:ascii="仿宋_GB2312" w:eastAsia="仿宋_GB2312" w:hint="eastAsia"/>
          <w:sz w:val="32"/>
          <w:szCs w:val="32"/>
        </w:rPr>
        <w:t>、</w:t>
      </w:r>
      <w:r w:rsidR="008C3D33">
        <w:rPr>
          <w:rFonts w:ascii="仿宋_GB2312" w:eastAsia="仿宋_GB2312" w:hint="eastAsia"/>
          <w:sz w:val="32"/>
          <w:szCs w:val="32"/>
        </w:rPr>
        <w:t>《</w:t>
      </w:r>
      <w:r w:rsidR="008C3D33" w:rsidRPr="002E4CA1"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广东省物业服务企业失信行为明细表</w:t>
      </w:r>
      <w:r w:rsidR="008C3D33">
        <w:rPr>
          <w:rFonts w:ascii="仿宋_GB2312" w:eastAsia="仿宋_GB2312" w:hint="eastAsia"/>
          <w:sz w:val="32"/>
          <w:szCs w:val="32"/>
        </w:rPr>
        <w:t>》</w:t>
      </w:r>
      <w:r w:rsidR="009D2697">
        <w:rPr>
          <w:rFonts w:ascii="仿宋_GB2312" w:eastAsia="仿宋_GB2312" w:hint="eastAsia"/>
          <w:sz w:val="32"/>
          <w:szCs w:val="32"/>
        </w:rPr>
        <w:t>；</w:t>
      </w:r>
    </w:p>
    <w:p w:rsidR="008C3D33" w:rsidRDefault="008C3D33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（四）发布《物业设施设备故障分析及处理案例集》；</w:t>
      </w:r>
    </w:p>
    <w:p w:rsidR="00E67C6F" w:rsidRDefault="008C3D33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</w:t>
      </w:r>
      <w:r w:rsidR="009D2697">
        <w:rPr>
          <w:rFonts w:ascii="仿宋_GB2312" w:eastAsia="仿宋_GB2312" w:hint="eastAsia"/>
          <w:sz w:val="32"/>
          <w:szCs w:val="32"/>
        </w:rPr>
        <w:t>）</w:t>
      </w:r>
      <w:r w:rsidR="00B57663">
        <w:rPr>
          <w:rFonts w:ascii="仿宋_GB2312" w:eastAsia="仿宋_GB2312" w:hint="eastAsia"/>
          <w:sz w:val="32"/>
          <w:szCs w:val="32"/>
        </w:rPr>
        <w:t>举行</w:t>
      </w:r>
      <w:r w:rsidR="002E4CA1">
        <w:rPr>
          <w:rFonts w:ascii="仿宋_GB2312" w:eastAsia="仿宋_GB2312" w:hint="eastAsia"/>
          <w:sz w:val="32"/>
          <w:szCs w:val="32"/>
        </w:rPr>
        <w:t>“2018</w:t>
      </w:r>
      <w:r w:rsidR="00D173B8">
        <w:rPr>
          <w:rFonts w:ascii="仿宋_GB2312" w:eastAsia="仿宋_GB2312" w:hint="eastAsia"/>
          <w:sz w:val="32"/>
          <w:szCs w:val="32"/>
        </w:rPr>
        <w:t>年广东省物业管理</w:t>
      </w:r>
      <w:r>
        <w:rPr>
          <w:rFonts w:ascii="仿宋_GB2312" w:eastAsia="仿宋_GB2312" w:hint="eastAsia"/>
          <w:sz w:val="32"/>
          <w:szCs w:val="32"/>
        </w:rPr>
        <w:t>示范项目”颁牌仪式；</w:t>
      </w:r>
    </w:p>
    <w:p w:rsidR="00B57663" w:rsidRDefault="00E67C6F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8C3D33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2E4CA1">
        <w:rPr>
          <w:rFonts w:ascii="仿宋_GB2312" w:eastAsia="仿宋_GB2312" w:hint="eastAsia"/>
          <w:sz w:val="32"/>
          <w:szCs w:val="32"/>
        </w:rPr>
        <w:t>举行“第二届国际物业管理产业博览会暨第四届物业管理</w:t>
      </w:r>
      <w:r w:rsidR="00D173B8">
        <w:rPr>
          <w:rFonts w:ascii="仿宋_GB2312" w:eastAsia="仿宋_GB2312" w:hint="eastAsia"/>
          <w:sz w:val="32"/>
          <w:szCs w:val="32"/>
        </w:rPr>
        <w:t>创新发展论坛</w:t>
      </w:r>
      <w:r w:rsidR="002E4CA1">
        <w:rPr>
          <w:rFonts w:ascii="仿宋_GB2312" w:eastAsia="仿宋_GB2312" w:hint="eastAsia"/>
          <w:sz w:val="32"/>
          <w:szCs w:val="32"/>
        </w:rPr>
        <w:t>‘</w:t>
      </w:r>
      <w:r w:rsidR="002E4CA1" w:rsidRPr="002E4CA1">
        <w:rPr>
          <w:rFonts w:ascii="仿宋_GB2312" w:eastAsia="仿宋_GB2312" w:hint="eastAsia"/>
          <w:sz w:val="32"/>
          <w:szCs w:val="32"/>
        </w:rPr>
        <w:t>优秀组织奖</w:t>
      </w:r>
      <w:r w:rsidR="002E4CA1">
        <w:rPr>
          <w:rFonts w:ascii="仿宋_GB2312" w:eastAsia="仿宋_GB2312" w:hint="eastAsia"/>
          <w:sz w:val="32"/>
          <w:szCs w:val="32"/>
        </w:rPr>
        <w:t>’</w:t>
      </w:r>
      <w:r w:rsidR="002E4CA1" w:rsidRPr="002E4CA1">
        <w:rPr>
          <w:rFonts w:ascii="仿宋_GB2312" w:eastAsia="仿宋_GB2312" w:hint="eastAsia"/>
          <w:sz w:val="32"/>
          <w:szCs w:val="32"/>
        </w:rPr>
        <w:t>”</w:t>
      </w:r>
      <w:r w:rsidR="002E4CA1">
        <w:rPr>
          <w:rFonts w:ascii="仿宋_GB2312" w:eastAsia="仿宋_GB2312" w:hint="eastAsia"/>
          <w:sz w:val="32"/>
          <w:szCs w:val="32"/>
        </w:rPr>
        <w:t>颁奖仪式。</w:t>
      </w:r>
    </w:p>
    <w:p w:rsidR="00604724" w:rsidRPr="00DC387A" w:rsidRDefault="00DC387A" w:rsidP="005D279F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三、会议地点</w:t>
      </w:r>
    </w:p>
    <w:p w:rsidR="00604724" w:rsidRPr="0050549C" w:rsidRDefault="004021B8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021B8">
        <w:rPr>
          <w:rFonts w:ascii="仿宋_GB2312" w:eastAsia="仿宋_GB2312" w:hint="eastAsia"/>
          <w:sz w:val="32"/>
          <w:szCs w:val="32"/>
        </w:rPr>
        <w:t>广州云来斯堡酒店三楼宴会厅</w:t>
      </w:r>
      <w:r>
        <w:rPr>
          <w:rFonts w:ascii="仿宋_GB2312" w:eastAsia="仿宋_GB2312" w:hint="eastAsia"/>
          <w:sz w:val="32"/>
          <w:szCs w:val="32"/>
        </w:rPr>
        <w:t>，</w:t>
      </w:r>
      <w:r w:rsidRPr="004021B8">
        <w:rPr>
          <w:rFonts w:ascii="仿宋_GB2312" w:eastAsia="仿宋_GB2312" w:hint="eastAsia"/>
          <w:sz w:val="32"/>
          <w:szCs w:val="32"/>
        </w:rPr>
        <w:t>地址：广州市黄埔大道西126号（马场旁边），总机：020-38683868</w:t>
      </w:r>
      <w:r w:rsidR="00604724">
        <w:rPr>
          <w:rFonts w:ascii="仿宋_GB2312" w:eastAsia="仿宋_GB2312" w:hint="eastAsia"/>
          <w:sz w:val="32"/>
          <w:szCs w:val="32"/>
        </w:rPr>
        <w:t>。</w:t>
      </w:r>
    </w:p>
    <w:p w:rsidR="00604724" w:rsidRPr="00DC387A" w:rsidRDefault="00DC387A" w:rsidP="005D279F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四、参会人员</w:t>
      </w:r>
    </w:p>
    <w:p w:rsidR="00386744" w:rsidRDefault="00386744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省物协会员单位代表，每个单位限报两人</w:t>
      </w:r>
      <w:r w:rsidRPr="0050549C">
        <w:rPr>
          <w:rFonts w:ascii="仿宋_GB2312" w:eastAsia="仿宋_GB2312" w:hint="eastAsia"/>
          <w:sz w:val="32"/>
          <w:szCs w:val="32"/>
        </w:rPr>
        <w:t>；</w:t>
      </w:r>
      <w:r w:rsidRPr="000A2220">
        <w:rPr>
          <w:rFonts w:ascii="仿宋_GB2312" w:eastAsia="仿宋_GB2312" w:hint="eastAsia"/>
          <w:sz w:val="32"/>
          <w:szCs w:val="32"/>
        </w:rPr>
        <w:t>论坛将邀请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0A2220">
        <w:rPr>
          <w:rFonts w:ascii="仿宋_GB2312" w:eastAsia="仿宋_GB2312" w:hint="eastAsia"/>
          <w:sz w:val="32"/>
          <w:szCs w:val="32"/>
        </w:rPr>
        <w:t>住房和城乡建设厅</w:t>
      </w:r>
      <w:r w:rsidR="00BE5155" w:rsidRPr="000A2220">
        <w:rPr>
          <w:rFonts w:ascii="仿宋_GB2312" w:eastAsia="仿宋_GB2312" w:hint="eastAsia"/>
          <w:sz w:val="32"/>
          <w:szCs w:val="32"/>
        </w:rPr>
        <w:t>领导</w:t>
      </w:r>
      <w:r w:rsidRPr="000A2220">
        <w:rPr>
          <w:rFonts w:ascii="仿宋_GB2312" w:eastAsia="仿宋_GB2312" w:hint="eastAsia"/>
          <w:sz w:val="32"/>
          <w:szCs w:val="32"/>
        </w:rPr>
        <w:t>、中国物业管理协会领导、</w:t>
      </w:r>
      <w:r w:rsidR="00591C34">
        <w:rPr>
          <w:rFonts w:ascii="仿宋_GB2312" w:eastAsia="仿宋_GB2312" w:hint="eastAsia"/>
          <w:sz w:val="32"/>
          <w:szCs w:val="32"/>
        </w:rPr>
        <w:t>香港物业管理公司协会、</w:t>
      </w:r>
      <w:r w:rsidR="002E4CA1">
        <w:rPr>
          <w:rFonts w:ascii="仿宋_GB2312" w:eastAsia="仿宋_GB2312" w:hint="eastAsia"/>
          <w:sz w:val="32"/>
          <w:szCs w:val="32"/>
        </w:rPr>
        <w:t>香港物业</w:t>
      </w:r>
      <w:r w:rsidR="00472C71">
        <w:rPr>
          <w:rFonts w:ascii="仿宋_GB2312" w:eastAsia="仿宋_GB2312" w:hint="eastAsia"/>
          <w:sz w:val="32"/>
          <w:szCs w:val="32"/>
        </w:rPr>
        <w:t>服务</w:t>
      </w:r>
      <w:r w:rsidR="002E4CA1">
        <w:rPr>
          <w:rFonts w:ascii="仿宋_GB2312" w:eastAsia="仿宋_GB2312" w:hint="eastAsia"/>
          <w:sz w:val="32"/>
          <w:szCs w:val="32"/>
        </w:rPr>
        <w:t>公司协会、澳门物业管理业商会以及广东</w:t>
      </w:r>
      <w:r>
        <w:rPr>
          <w:rFonts w:ascii="仿宋_GB2312" w:eastAsia="仿宋_GB2312" w:hint="eastAsia"/>
          <w:sz w:val="32"/>
          <w:szCs w:val="32"/>
        </w:rPr>
        <w:t>各</w:t>
      </w:r>
      <w:r w:rsidRPr="000A2220">
        <w:rPr>
          <w:rFonts w:ascii="仿宋_GB2312" w:eastAsia="仿宋_GB2312" w:hint="eastAsia"/>
          <w:sz w:val="32"/>
          <w:szCs w:val="32"/>
        </w:rPr>
        <w:t>市协会负责人、业界著名企业代表，有关专家</w:t>
      </w:r>
      <w:r w:rsidR="00FA7382">
        <w:rPr>
          <w:rFonts w:ascii="仿宋_GB2312" w:eastAsia="仿宋_GB2312" w:hint="eastAsia"/>
          <w:sz w:val="32"/>
          <w:szCs w:val="32"/>
        </w:rPr>
        <w:t>学者</w:t>
      </w:r>
      <w:r w:rsidR="00AD6D6D">
        <w:rPr>
          <w:rFonts w:ascii="仿宋_GB2312" w:eastAsia="仿宋_GB2312" w:hint="eastAsia"/>
          <w:sz w:val="32"/>
          <w:szCs w:val="32"/>
        </w:rPr>
        <w:t>与会</w:t>
      </w:r>
      <w:r w:rsidRPr="000A2220">
        <w:rPr>
          <w:rFonts w:ascii="仿宋_GB2312" w:eastAsia="仿宋_GB2312" w:hint="eastAsia"/>
          <w:sz w:val="32"/>
          <w:szCs w:val="32"/>
        </w:rPr>
        <w:t>。</w:t>
      </w:r>
    </w:p>
    <w:p w:rsidR="005B3387" w:rsidRPr="00DC387A" w:rsidRDefault="005B3387" w:rsidP="005D279F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五、报名方式及相关费用</w:t>
      </w:r>
    </w:p>
    <w:p w:rsidR="00AD6D6D" w:rsidRPr="00AD6D6D" w:rsidRDefault="005B3387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B3387">
        <w:rPr>
          <w:rFonts w:ascii="仿宋_GB2312" w:eastAsia="仿宋_GB2312" w:hint="eastAsia"/>
          <w:sz w:val="32"/>
          <w:szCs w:val="32"/>
        </w:rPr>
        <w:t>（一）各单位接到通知后，请及时确定参会代表</w:t>
      </w:r>
      <w:r w:rsidR="00B57663">
        <w:rPr>
          <w:rFonts w:ascii="仿宋_GB2312" w:eastAsia="仿宋_GB2312" w:hint="eastAsia"/>
          <w:sz w:val="32"/>
          <w:szCs w:val="32"/>
        </w:rPr>
        <w:t>，</w:t>
      </w:r>
      <w:r w:rsidR="00AD6D6D" w:rsidRPr="00AD6D6D">
        <w:rPr>
          <w:rFonts w:ascii="仿宋_GB2312" w:eastAsia="仿宋_GB2312" w:hint="eastAsia"/>
          <w:sz w:val="32"/>
          <w:szCs w:val="32"/>
        </w:rPr>
        <w:t>会议采用网络报名方式，报名时间截止到11月2</w:t>
      </w:r>
      <w:r w:rsidR="00AD6D6D">
        <w:rPr>
          <w:rFonts w:ascii="仿宋_GB2312" w:eastAsia="仿宋_GB2312" w:hint="eastAsia"/>
          <w:sz w:val="32"/>
          <w:szCs w:val="32"/>
        </w:rPr>
        <w:t>0</w:t>
      </w:r>
      <w:r w:rsidR="00AD6D6D" w:rsidRPr="00AD6D6D">
        <w:rPr>
          <w:rFonts w:ascii="仿宋_GB2312" w:eastAsia="仿宋_GB2312" w:hint="eastAsia"/>
          <w:sz w:val="32"/>
          <w:szCs w:val="32"/>
        </w:rPr>
        <w:t>日12:00。具体操作步骤如下：</w:t>
      </w:r>
    </w:p>
    <w:p w:rsidR="00AD6D6D" w:rsidRPr="00AD6D6D" w:rsidRDefault="00AD6D6D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D6D6D">
        <w:rPr>
          <w:rFonts w:ascii="仿宋_GB2312" w:eastAsia="仿宋_GB2312" w:hint="eastAsia"/>
          <w:sz w:val="32"/>
          <w:szCs w:val="32"/>
        </w:rPr>
        <w:t>登陆广东省物协网站（www.gpmii.</w:t>
      </w:r>
      <w:r w:rsidR="00D173B8">
        <w:rPr>
          <w:rFonts w:ascii="仿宋_GB2312" w:eastAsia="仿宋_GB2312" w:hint="eastAsia"/>
          <w:sz w:val="32"/>
          <w:szCs w:val="32"/>
        </w:rPr>
        <w:t>net</w:t>
      </w:r>
      <w:r w:rsidRPr="00AD6D6D">
        <w:rPr>
          <w:rFonts w:ascii="仿宋_GB2312" w:eastAsia="仿宋_GB2312" w:hint="eastAsia"/>
          <w:sz w:val="32"/>
          <w:szCs w:val="32"/>
        </w:rPr>
        <w:t>），经“服务平台”登陆，登陆名称为会员单位名称，初始密码为123456（初次</w:t>
      </w:r>
      <w:r w:rsidRPr="00AD6D6D">
        <w:rPr>
          <w:rFonts w:ascii="仿宋_GB2312" w:eastAsia="仿宋_GB2312" w:hint="eastAsia"/>
          <w:sz w:val="32"/>
          <w:szCs w:val="32"/>
        </w:rPr>
        <w:lastRenderedPageBreak/>
        <w:t>登陆后务必修改密码），点击“会议报名”。选择“</w:t>
      </w:r>
      <w:r w:rsidR="00DC387A">
        <w:rPr>
          <w:rFonts w:ascii="仿宋_GB2312" w:eastAsia="仿宋_GB2312" w:hint="eastAsia"/>
          <w:sz w:val="32"/>
          <w:szCs w:val="32"/>
        </w:rPr>
        <w:t>关于举行</w:t>
      </w:r>
      <w:r w:rsidRPr="00AD6D6D">
        <w:rPr>
          <w:rFonts w:ascii="仿宋_GB2312" w:eastAsia="仿宋_GB2312" w:hint="eastAsia"/>
          <w:sz w:val="32"/>
          <w:szCs w:val="32"/>
        </w:rPr>
        <w:t>粤港澳大湾区</w:t>
      </w:r>
      <w:r w:rsidR="00CD043F" w:rsidRPr="00CD043F">
        <w:rPr>
          <w:rFonts w:ascii="仿宋_GB2312" w:eastAsia="仿宋_GB2312" w:hint="eastAsia"/>
          <w:sz w:val="32"/>
          <w:szCs w:val="32"/>
        </w:rPr>
        <w:t>物业管理</w:t>
      </w:r>
      <w:r w:rsidRPr="00AD6D6D">
        <w:rPr>
          <w:rFonts w:ascii="仿宋_GB2312" w:eastAsia="仿宋_GB2312" w:hint="eastAsia"/>
          <w:sz w:val="32"/>
          <w:szCs w:val="32"/>
        </w:rPr>
        <w:t>创新</w:t>
      </w:r>
      <w:r w:rsidR="00DC387A">
        <w:rPr>
          <w:rFonts w:ascii="仿宋_GB2312" w:eastAsia="仿宋_GB2312" w:hint="eastAsia"/>
          <w:sz w:val="32"/>
          <w:szCs w:val="32"/>
        </w:rPr>
        <w:t>发展暨服务质量提升年</w:t>
      </w:r>
      <w:r w:rsidRPr="00AD6D6D">
        <w:rPr>
          <w:rFonts w:ascii="仿宋_GB2312" w:eastAsia="仿宋_GB2312" w:hint="eastAsia"/>
          <w:sz w:val="32"/>
          <w:szCs w:val="32"/>
        </w:rPr>
        <w:t>高峰论坛的通知”，填写参会人员信息</w:t>
      </w:r>
      <w:r w:rsidR="009C7419">
        <w:rPr>
          <w:rFonts w:ascii="仿宋_GB2312" w:eastAsia="仿宋_GB2312" w:hint="eastAsia"/>
          <w:sz w:val="32"/>
          <w:szCs w:val="32"/>
        </w:rPr>
        <w:t>及住宿信息</w:t>
      </w:r>
      <w:r w:rsidRPr="00AD6D6D">
        <w:rPr>
          <w:rFonts w:ascii="仿宋_GB2312" w:eastAsia="仿宋_GB2312" w:hint="eastAsia"/>
          <w:sz w:val="32"/>
          <w:szCs w:val="32"/>
        </w:rPr>
        <w:t>后提交报名。</w:t>
      </w:r>
    </w:p>
    <w:p w:rsidR="00AD6D6D" w:rsidRPr="00AD6D6D" w:rsidRDefault="00AD6D6D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D6D6D">
        <w:rPr>
          <w:rFonts w:ascii="仿宋_GB2312" w:eastAsia="仿宋_GB2312" w:hint="eastAsia"/>
          <w:sz w:val="32"/>
          <w:szCs w:val="32"/>
        </w:rPr>
        <w:t>报名信息经系统“审核通过”后，登陆管理系统打印《报到通知书》，完成报名工作。</w:t>
      </w:r>
    </w:p>
    <w:p w:rsidR="005B3387" w:rsidRDefault="005B3387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3387">
        <w:rPr>
          <w:rFonts w:ascii="仿宋_GB2312" w:eastAsia="仿宋_GB2312" w:hint="eastAsia"/>
          <w:sz w:val="32"/>
          <w:szCs w:val="32"/>
        </w:rPr>
        <w:t>（二）本次活动不收取任何会务费</w:t>
      </w:r>
      <w:r w:rsidR="00230D91">
        <w:rPr>
          <w:rFonts w:ascii="仿宋_GB2312" w:eastAsia="仿宋_GB2312" w:hint="eastAsia"/>
          <w:sz w:val="32"/>
          <w:szCs w:val="32"/>
        </w:rPr>
        <w:t>,</w:t>
      </w:r>
      <w:r w:rsidR="00230D91" w:rsidRPr="00230D91">
        <w:rPr>
          <w:rFonts w:ascii="仿宋_GB2312" w:eastAsia="仿宋_GB2312" w:hint="eastAsia"/>
          <w:sz w:val="32"/>
          <w:szCs w:val="32"/>
        </w:rPr>
        <w:t>参会代表如需住宿</w:t>
      </w:r>
      <w:r w:rsidR="00230D91">
        <w:rPr>
          <w:rFonts w:ascii="仿宋_GB2312" w:eastAsia="仿宋_GB2312" w:hint="eastAsia"/>
          <w:sz w:val="32"/>
          <w:szCs w:val="32"/>
        </w:rPr>
        <w:t>可直接到酒店前台</w:t>
      </w:r>
      <w:r w:rsidR="009C7419">
        <w:rPr>
          <w:rFonts w:ascii="仿宋_GB2312" w:eastAsia="仿宋_GB2312" w:hint="eastAsia"/>
          <w:sz w:val="32"/>
          <w:szCs w:val="32"/>
        </w:rPr>
        <w:t>，报参加本次会议即可</w:t>
      </w:r>
      <w:r w:rsidR="00230D91">
        <w:rPr>
          <w:rFonts w:ascii="仿宋_GB2312" w:eastAsia="仿宋_GB2312" w:hint="eastAsia"/>
          <w:sz w:val="32"/>
          <w:szCs w:val="32"/>
        </w:rPr>
        <w:t>办理入住手续</w:t>
      </w:r>
      <w:r w:rsidR="009C7419">
        <w:rPr>
          <w:rFonts w:ascii="仿宋_GB2312" w:eastAsia="仿宋_GB2312" w:hint="eastAsia"/>
          <w:sz w:val="32"/>
          <w:szCs w:val="32"/>
        </w:rPr>
        <w:t>，住宿费自理。住宿费：单</w:t>
      </w:r>
      <w:r w:rsidR="00230D91" w:rsidRPr="00230D91">
        <w:rPr>
          <w:rFonts w:ascii="仿宋_GB2312" w:eastAsia="仿宋_GB2312" w:hint="eastAsia"/>
          <w:sz w:val="32"/>
          <w:szCs w:val="32"/>
        </w:rPr>
        <w:t>间</w:t>
      </w:r>
      <w:r w:rsidR="001C1D88">
        <w:rPr>
          <w:rFonts w:ascii="仿宋_GB2312" w:eastAsia="仿宋_GB2312" w:hint="eastAsia"/>
          <w:sz w:val="32"/>
          <w:szCs w:val="32"/>
        </w:rPr>
        <w:t>60</w:t>
      </w:r>
      <w:r w:rsidR="009C7419">
        <w:rPr>
          <w:rFonts w:ascii="仿宋_GB2312" w:eastAsia="仿宋_GB2312" w:hint="eastAsia"/>
          <w:sz w:val="32"/>
          <w:szCs w:val="32"/>
        </w:rPr>
        <w:t>0</w:t>
      </w:r>
      <w:r w:rsidR="00230D91">
        <w:rPr>
          <w:rFonts w:ascii="仿宋_GB2312" w:eastAsia="仿宋_GB2312" w:hint="eastAsia"/>
          <w:sz w:val="32"/>
          <w:szCs w:val="32"/>
        </w:rPr>
        <w:t>元</w:t>
      </w:r>
      <w:r w:rsidR="00230D91" w:rsidRPr="00230D91">
        <w:rPr>
          <w:rFonts w:ascii="仿宋_GB2312" w:eastAsia="仿宋_GB2312" w:hint="eastAsia"/>
          <w:sz w:val="32"/>
          <w:szCs w:val="32"/>
        </w:rPr>
        <w:t>/</w:t>
      </w:r>
      <w:r w:rsidR="00230D91">
        <w:rPr>
          <w:rFonts w:ascii="仿宋_GB2312" w:eastAsia="仿宋_GB2312" w:hint="eastAsia"/>
          <w:sz w:val="32"/>
          <w:szCs w:val="32"/>
        </w:rPr>
        <w:t>晚（含单早）、</w:t>
      </w:r>
      <w:r w:rsidR="009C7419">
        <w:rPr>
          <w:rFonts w:ascii="仿宋_GB2312" w:eastAsia="仿宋_GB2312" w:hint="eastAsia"/>
          <w:sz w:val="32"/>
          <w:szCs w:val="32"/>
        </w:rPr>
        <w:t>双间</w:t>
      </w:r>
      <w:r w:rsidR="00230D91" w:rsidRPr="00230D91">
        <w:rPr>
          <w:rFonts w:ascii="仿宋_GB2312" w:eastAsia="仿宋_GB2312" w:hint="eastAsia"/>
          <w:sz w:val="32"/>
          <w:szCs w:val="32"/>
        </w:rPr>
        <w:t>6</w:t>
      </w:r>
      <w:r w:rsidR="001C1D88">
        <w:rPr>
          <w:rFonts w:ascii="仿宋_GB2312" w:eastAsia="仿宋_GB2312" w:hint="eastAsia"/>
          <w:sz w:val="32"/>
          <w:szCs w:val="32"/>
        </w:rPr>
        <w:t>5</w:t>
      </w:r>
      <w:r w:rsidR="00230D91" w:rsidRPr="00230D91">
        <w:rPr>
          <w:rFonts w:ascii="仿宋_GB2312" w:eastAsia="仿宋_GB2312" w:hint="eastAsia"/>
          <w:sz w:val="32"/>
          <w:szCs w:val="32"/>
        </w:rPr>
        <w:t>0元/</w:t>
      </w:r>
      <w:r w:rsidR="00230D91">
        <w:rPr>
          <w:rFonts w:ascii="仿宋_GB2312" w:eastAsia="仿宋_GB2312" w:hint="eastAsia"/>
          <w:sz w:val="32"/>
          <w:szCs w:val="32"/>
        </w:rPr>
        <w:t>晚（含双早）</w:t>
      </w:r>
      <w:r w:rsidRPr="005B3387">
        <w:rPr>
          <w:rFonts w:ascii="仿宋_GB2312" w:eastAsia="仿宋_GB2312" w:hint="eastAsia"/>
          <w:sz w:val="32"/>
          <w:szCs w:val="32"/>
        </w:rPr>
        <w:t>。</w:t>
      </w:r>
    </w:p>
    <w:p w:rsidR="00604724" w:rsidRPr="00DC387A" w:rsidRDefault="00B75788" w:rsidP="005D279F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C387A">
        <w:rPr>
          <w:rFonts w:ascii="黑体" w:eastAsia="黑体" w:hAnsi="黑体" w:hint="eastAsia"/>
          <w:sz w:val="32"/>
          <w:szCs w:val="32"/>
        </w:rPr>
        <w:t>六</w:t>
      </w:r>
      <w:r w:rsidR="00DC387A">
        <w:rPr>
          <w:rFonts w:ascii="黑体" w:eastAsia="黑体" w:hAnsi="黑体" w:hint="eastAsia"/>
          <w:sz w:val="32"/>
          <w:szCs w:val="32"/>
        </w:rPr>
        <w:t>、注意事项</w:t>
      </w:r>
    </w:p>
    <w:p w:rsidR="0084153E" w:rsidRPr="0084153E" w:rsidRDefault="0084153E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（一）请各会员单位负责人尽可能依时出席会议，确有特殊原因本人未能出席会议的，请派</w:t>
      </w:r>
      <w:r w:rsidR="00BE5155">
        <w:rPr>
          <w:rFonts w:ascii="仿宋_GB2312" w:eastAsia="仿宋_GB2312" w:hint="eastAsia"/>
          <w:sz w:val="32"/>
          <w:szCs w:val="32"/>
        </w:rPr>
        <w:t>高管</w:t>
      </w:r>
      <w:r w:rsidRPr="0084153E">
        <w:rPr>
          <w:rFonts w:ascii="仿宋_GB2312" w:eastAsia="仿宋_GB2312" w:hint="eastAsia"/>
          <w:sz w:val="32"/>
          <w:szCs w:val="32"/>
        </w:rPr>
        <w:t>代表参加。参会人员一律凭</w:t>
      </w:r>
      <w:r>
        <w:rPr>
          <w:rFonts w:ascii="仿宋_GB2312" w:eastAsia="仿宋_GB2312" w:hint="eastAsia"/>
          <w:sz w:val="32"/>
          <w:szCs w:val="32"/>
        </w:rPr>
        <w:t>出席</w:t>
      </w:r>
      <w:r w:rsidRPr="0084153E">
        <w:rPr>
          <w:rFonts w:ascii="仿宋_GB2312" w:eastAsia="仿宋_GB2312" w:hint="eastAsia"/>
          <w:sz w:val="32"/>
          <w:szCs w:val="32"/>
        </w:rPr>
        <w:t>证进入会场，参会人员必须携带《</w:t>
      </w:r>
      <w:r w:rsidR="00AD6D6D" w:rsidRPr="00AD6D6D">
        <w:rPr>
          <w:rFonts w:ascii="仿宋_GB2312" w:eastAsia="仿宋_GB2312" w:hint="eastAsia"/>
          <w:sz w:val="32"/>
          <w:szCs w:val="32"/>
        </w:rPr>
        <w:t>报到通知书</w:t>
      </w:r>
      <w:r w:rsidRPr="0084153E">
        <w:rPr>
          <w:rFonts w:ascii="仿宋_GB2312" w:eastAsia="仿宋_GB2312" w:hint="eastAsia"/>
          <w:sz w:val="32"/>
          <w:szCs w:val="32"/>
        </w:rPr>
        <w:t>》到签到处领取</w:t>
      </w:r>
      <w:r>
        <w:rPr>
          <w:rFonts w:ascii="仿宋_GB2312" w:eastAsia="仿宋_GB2312" w:hint="eastAsia"/>
          <w:sz w:val="32"/>
          <w:szCs w:val="32"/>
        </w:rPr>
        <w:t>出席证及论坛</w:t>
      </w:r>
      <w:r w:rsidRPr="0084153E">
        <w:rPr>
          <w:rFonts w:ascii="仿宋_GB2312" w:eastAsia="仿宋_GB2312" w:hint="eastAsia"/>
          <w:sz w:val="32"/>
          <w:szCs w:val="32"/>
        </w:rPr>
        <w:t>材料。</w:t>
      </w:r>
    </w:p>
    <w:p w:rsidR="0084153E" w:rsidRPr="0084153E" w:rsidRDefault="0084153E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（二）本通知未尽事宜以补充通知的形式予以明确。</w:t>
      </w:r>
    </w:p>
    <w:p w:rsidR="00591C34" w:rsidRDefault="0084153E" w:rsidP="005D279F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4153E">
        <w:rPr>
          <w:rFonts w:ascii="仿宋_GB2312" w:eastAsia="仿宋_GB2312" w:hint="eastAsia"/>
          <w:sz w:val="32"/>
          <w:szCs w:val="32"/>
        </w:rPr>
        <w:t>（三）由于会务组织工作量较大，为保证活动顺利召开，请参会代表特别留意上述注意事项内容并给予理解和配合。</w:t>
      </w:r>
    </w:p>
    <w:p w:rsidR="0084153E" w:rsidRPr="00DC387A" w:rsidRDefault="00DC387A" w:rsidP="005D279F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七、论坛会务组联系方式</w:t>
      </w:r>
    </w:p>
    <w:p w:rsidR="0084153E" w:rsidRPr="00780A2C" w:rsidRDefault="0084153E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0A2C">
        <w:rPr>
          <w:rFonts w:ascii="仿宋_GB2312" w:eastAsia="仿宋_GB2312" w:hint="eastAsia"/>
          <w:sz w:val="32"/>
          <w:szCs w:val="32"/>
        </w:rPr>
        <w:t>联系人：</w:t>
      </w:r>
      <w:r w:rsidR="006208D1">
        <w:rPr>
          <w:rFonts w:ascii="仿宋_GB2312" w:eastAsia="仿宋_GB2312" w:hint="eastAsia"/>
          <w:sz w:val="32"/>
          <w:szCs w:val="32"/>
        </w:rPr>
        <w:t>余清鹏、</w:t>
      </w:r>
      <w:r w:rsidRPr="00780A2C">
        <w:rPr>
          <w:rFonts w:ascii="仿宋_GB2312" w:eastAsia="仿宋_GB2312" w:hint="eastAsia"/>
          <w:sz w:val="32"/>
          <w:szCs w:val="32"/>
        </w:rPr>
        <w:t>朱瑞平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80A2C">
        <w:rPr>
          <w:rFonts w:ascii="仿宋_GB2312" w:eastAsia="仿宋_GB2312" w:hint="eastAsia"/>
          <w:sz w:val="32"/>
          <w:szCs w:val="32"/>
        </w:rPr>
        <w:t>联系电话：020-83642973</w:t>
      </w:r>
    </w:p>
    <w:p w:rsidR="0084153E" w:rsidRDefault="0084153E" w:rsidP="005D279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0A2C">
        <w:rPr>
          <w:rFonts w:ascii="仿宋_GB2312" w:eastAsia="仿宋_GB2312" w:hint="eastAsia"/>
          <w:sz w:val="32"/>
          <w:szCs w:val="32"/>
        </w:rPr>
        <w:t>传  真：020-83642457  电子邮箱：</w:t>
      </w:r>
      <w:r>
        <w:rPr>
          <w:rFonts w:ascii="仿宋_GB2312" w:eastAsia="仿宋_GB2312" w:hint="eastAsia"/>
          <w:sz w:val="32"/>
          <w:szCs w:val="32"/>
        </w:rPr>
        <w:t>gpmi@163.com</w:t>
      </w:r>
    </w:p>
    <w:p w:rsidR="0084153E" w:rsidRPr="005646CD" w:rsidRDefault="0084153E" w:rsidP="005D279F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646CD">
        <w:rPr>
          <w:rFonts w:ascii="仿宋_GB2312" w:eastAsia="仿宋_GB2312" w:hint="eastAsia"/>
          <w:sz w:val="28"/>
          <w:szCs w:val="28"/>
        </w:rPr>
        <w:t>附：1.</w:t>
      </w:r>
      <w:r>
        <w:rPr>
          <w:rFonts w:ascii="仿宋_GB2312" w:eastAsia="仿宋_GB2312" w:hint="eastAsia"/>
          <w:sz w:val="28"/>
          <w:szCs w:val="28"/>
        </w:rPr>
        <w:t>论坛行车路线图</w:t>
      </w:r>
    </w:p>
    <w:p w:rsidR="00591C34" w:rsidRDefault="0084153E" w:rsidP="005D279F">
      <w:pPr>
        <w:spacing w:line="48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 w:rsidRPr="005646CD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论坛议程</w:t>
      </w:r>
    </w:p>
    <w:p w:rsidR="008C3D33" w:rsidRPr="00B917E4" w:rsidRDefault="008C3D33" w:rsidP="005D279F">
      <w:pPr>
        <w:spacing w:line="48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</w:p>
    <w:p w:rsidR="0084153E" w:rsidRPr="00E3100A" w:rsidRDefault="0084153E" w:rsidP="005D279F">
      <w:pPr>
        <w:spacing w:line="480" w:lineRule="exact"/>
        <w:ind w:right="160"/>
        <w:jc w:val="right"/>
        <w:rPr>
          <w:rFonts w:ascii="仿宋_GB2312" w:eastAsia="仿宋_GB2312"/>
          <w:sz w:val="32"/>
          <w:szCs w:val="32"/>
        </w:rPr>
      </w:pPr>
      <w:r w:rsidRPr="00E3100A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384B87" w:rsidRDefault="0084153E" w:rsidP="005D279F">
      <w:pPr>
        <w:spacing w:line="480" w:lineRule="exact"/>
        <w:ind w:right="160"/>
        <w:jc w:val="right"/>
        <w:rPr>
          <w:rFonts w:ascii="仿宋_GB2312" w:eastAsia="仿宋_GB2312" w:hint="eastAsia"/>
          <w:sz w:val="32"/>
          <w:szCs w:val="32"/>
        </w:rPr>
      </w:pPr>
      <w:r w:rsidRPr="00E3100A">
        <w:rPr>
          <w:rFonts w:ascii="仿宋_GB2312" w:eastAsia="仿宋_GB2312" w:hint="eastAsia"/>
          <w:sz w:val="32"/>
          <w:szCs w:val="32"/>
        </w:rPr>
        <w:t>二</w:t>
      </w:r>
      <w:r w:rsidR="00E3100A" w:rsidRPr="00E3100A">
        <w:rPr>
          <w:rFonts w:ascii="仿宋_GB2312" w:eastAsia="仿宋_GB2312" w:hAnsi="宋体" w:hint="eastAsia"/>
          <w:sz w:val="32"/>
          <w:szCs w:val="32"/>
        </w:rPr>
        <w:t>○</w:t>
      </w:r>
      <w:r w:rsidRPr="00E3100A">
        <w:rPr>
          <w:rFonts w:ascii="仿宋_GB2312" w:eastAsia="仿宋_GB2312" w:hint="eastAsia"/>
          <w:sz w:val="32"/>
          <w:szCs w:val="32"/>
        </w:rPr>
        <w:t>一</w:t>
      </w:r>
      <w:r w:rsidR="002268BA" w:rsidRPr="00E3100A">
        <w:rPr>
          <w:rFonts w:ascii="仿宋_GB2312" w:eastAsia="仿宋_GB2312" w:hint="eastAsia"/>
          <w:sz w:val="32"/>
          <w:szCs w:val="32"/>
        </w:rPr>
        <w:t>八</w:t>
      </w:r>
      <w:r w:rsidRPr="00E3100A">
        <w:rPr>
          <w:rFonts w:ascii="仿宋_GB2312" w:eastAsia="仿宋_GB2312" w:hint="eastAsia"/>
          <w:sz w:val="32"/>
          <w:szCs w:val="32"/>
        </w:rPr>
        <w:t>年</w:t>
      </w:r>
      <w:r w:rsidR="009D2697" w:rsidRPr="00E3100A">
        <w:rPr>
          <w:rFonts w:ascii="仿宋_GB2312" w:eastAsia="仿宋_GB2312" w:hint="eastAsia"/>
          <w:sz w:val="32"/>
          <w:szCs w:val="32"/>
        </w:rPr>
        <w:t>十</w:t>
      </w:r>
      <w:r w:rsidR="002268BA" w:rsidRPr="00E3100A">
        <w:rPr>
          <w:rFonts w:ascii="仿宋_GB2312" w:eastAsia="仿宋_GB2312" w:hint="eastAsia"/>
          <w:sz w:val="32"/>
          <w:szCs w:val="32"/>
        </w:rPr>
        <w:t>二</w:t>
      </w:r>
      <w:r w:rsidR="009D2697" w:rsidRPr="00E3100A">
        <w:rPr>
          <w:rFonts w:ascii="仿宋_GB2312" w:eastAsia="仿宋_GB2312" w:hint="eastAsia"/>
          <w:sz w:val="32"/>
          <w:szCs w:val="32"/>
        </w:rPr>
        <w:t>月</w:t>
      </w:r>
      <w:r w:rsidR="006208D1">
        <w:rPr>
          <w:rFonts w:ascii="仿宋_GB2312" w:eastAsia="仿宋_GB2312" w:hint="eastAsia"/>
          <w:sz w:val="32"/>
          <w:szCs w:val="32"/>
        </w:rPr>
        <w:t>十一</w:t>
      </w:r>
      <w:r w:rsidRPr="00E3100A">
        <w:rPr>
          <w:rFonts w:ascii="仿宋_GB2312" w:eastAsia="仿宋_GB2312" w:hint="eastAsia"/>
          <w:sz w:val="32"/>
          <w:szCs w:val="32"/>
        </w:rPr>
        <w:t>日</w:t>
      </w:r>
    </w:p>
    <w:p w:rsidR="005D279F" w:rsidRDefault="005D279F" w:rsidP="005D279F">
      <w:pPr>
        <w:spacing w:line="480" w:lineRule="exact"/>
        <w:ind w:right="160"/>
        <w:jc w:val="right"/>
        <w:rPr>
          <w:rFonts w:ascii="仿宋_GB2312" w:eastAsia="仿宋_GB2312" w:hint="eastAsia"/>
          <w:sz w:val="32"/>
          <w:szCs w:val="32"/>
        </w:rPr>
      </w:pPr>
    </w:p>
    <w:p w:rsidR="005D279F" w:rsidRDefault="005D279F" w:rsidP="005D279F">
      <w:pPr>
        <w:spacing w:line="480" w:lineRule="exact"/>
        <w:ind w:right="160"/>
        <w:jc w:val="right"/>
        <w:rPr>
          <w:rFonts w:ascii="仿宋_GB2312" w:eastAsia="仿宋_GB2312" w:hint="eastAsia"/>
          <w:sz w:val="32"/>
          <w:szCs w:val="32"/>
        </w:rPr>
      </w:pPr>
    </w:p>
    <w:p w:rsidR="005D279F" w:rsidRDefault="005D279F" w:rsidP="005D279F">
      <w:pPr>
        <w:spacing w:line="48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:rsidR="00591C34" w:rsidRDefault="00591C34" w:rsidP="00591C34">
      <w:pPr>
        <w:spacing w:line="54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:rsidR="001C5CEE" w:rsidRPr="009C7419" w:rsidRDefault="004008D4" w:rsidP="009C7419">
      <w:pPr>
        <w:spacing w:line="416" w:lineRule="exact"/>
        <w:ind w:leftChars="-135" w:left="-283"/>
        <w:jc w:val="left"/>
        <w:rPr>
          <w:rFonts w:ascii="楷体_GB2312" w:eastAsia="楷体_GB2312" w:hAnsi="黑体"/>
          <w:bCs/>
          <w:color w:val="000000"/>
          <w:sz w:val="32"/>
          <w:szCs w:val="32"/>
        </w:rPr>
      </w:pPr>
      <w:r w:rsidRPr="00DC387A">
        <w:rPr>
          <w:rFonts w:ascii="楷体_GB2312" w:eastAsia="楷体_GB2312" w:hAnsi="黑体" w:hint="eastAsia"/>
          <w:bCs/>
          <w:color w:val="000000"/>
          <w:sz w:val="32"/>
          <w:szCs w:val="32"/>
        </w:rPr>
        <w:t>附件：</w:t>
      </w:r>
    </w:p>
    <w:p w:rsidR="0074361A" w:rsidRPr="00BE5155" w:rsidRDefault="00BE5155" w:rsidP="003A3C1B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  <w:r w:rsidRPr="00BE5155">
        <w:rPr>
          <w:rFonts w:ascii="楷体_GB2312" w:eastAsia="楷体_GB2312" w:hint="eastAsia"/>
          <w:b/>
          <w:sz w:val="36"/>
          <w:szCs w:val="36"/>
        </w:rPr>
        <w:t>论坛行车路线图</w:t>
      </w:r>
    </w:p>
    <w:p w:rsidR="00604724" w:rsidRDefault="004021B8" w:rsidP="004021B8">
      <w:pPr>
        <w:ind w:leftChars="-337" w:left="-70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noProof/>
          <w:sz w:val="36"/>
          <w:szCs w:val="36"/>
        </w:rPr>
        <w:drawing>
          <wp:inline distT="0" distB="0" distL="0" distR="0">
            <wp:extent cx="5427980" cy="3839845"/>
            <wp:effectExtent l="19050" t="0" r="1270" b="0"/>
            <wp:docPr id="2" name="图片 1" descr="QQ截图2018120617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12061726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B8" w:rsidRDefault="00CE3E58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/>
          <w:sz w:val="28"/>
          <w:szCs w:val="28"/>
        </w:rPr>
      </w:pPr>
      <w:r w:rsidRPr="0015033A">
        <w:rPr>
          <w:rFonts w:ascii="仿宋_GB2312" w:eastAsia="仿宋_GB2312" w:hint="eastAsia"/>
          <w:b/>
          <w:color w:val="000000"/>
          <w:sz w:val="28"/>
          <w:szCs w:val="28"/>
        </w:rPr>
        <w:t>备注：</w:t>
      </w:r>
      <w:r w:rsidR="00AD6D6D" w:rsidRPr="00AD6D6D">
        <w:rPr>
          <w:rFonts w:ascii="仿宋_GB2312" w:eastAsia="仿宋_GB2312" w:hint="eastAsia"/>
          <w:color w:val="000000"/>
          <w:sz w:val="28"/>
          <w:szCs w:val="28"/>
        </w:rPr>
        <w:t>广州</w:t>
      </w:r>
      <w:r w:rsidR="004021B8" w:rsidRPr="004021B8">
        <w:rPr>
          <w:rFonts w:ascii="仿宋_GB2312" w:eastAsia="仿宋_GB2312" w:hint="eastAsia"/>
          <w:sz w:val="28"/>
          <w:szCs w:val="28"/>
        </w:rPr>
        <w:t>云来斯堡酒店</w:t>
      </w:r>
      <w:r w:rsidR="00AD6D6D">
        <w:rPr>
          <w:rFonts w:ascii="仿宋_GB2312" w:eastAsia="仿宋_GB2312" w:hint="eastAsia"/>
          <w:sz w:val="28"/>
          <w:szCs w:val="28"/>
        </w:rPr>
        <w:t>地址：</w:t>
      </w:r>
      <w:r w:rsidR="00AD6D6D" w:rsidRPr="00AD6D6D">
        <w:rPr>
          <w:rFonts w:ascii="仿宋_GB2312" w:eastAsia="仿宋_GB2312" w:hint="eastAsia"/>
          <w:sz w:val="28"/>
          <w:szCs w:val="28"/>
        </w:rPr>
        <w:t>地址：广州市黄埔大道西126号</w:t>
      </w:r>
      <w:r w:rsidR="00AD6D6D">
        <w:rPr>
          <w:rFonts w:ascii="仿宋_GB2312" w:eastAsia="仿宋_GB2312" w:hint="eastAsia"/>
          <w:sz w:val="28"/>
          <w:szCs w:val="28"/>
        </w:rPr>
        <w:t>，</w:t>
      </w:r>
      <w:r w:rsidR="004021B8" w:rsidRPr="004021B8">
        <w:rPr>
          <w:rFonts w:ascii="仿宋_GB2312" w:eastAsia="仿宋_GB2312" w:hint="eastAsia"/>
          <w:sz w:val="28"/>
          <w:szCs w:val="28"/>
        </w:rPr>
        <w:t>位于广州市天河区珠江新城黄埔大道西与海业路交界处。</w:t>
      </w:r>
      <w:r w:rsidR="00AD6D6D">
        <w:rPr>
          <w:rFonts w:ascii="仿宋_GB2312" w:eastAsia="仿宋_GB2312" w:hint="eastAsia"/>
          <w:sz w:val="28"/>
          <w:szCs w:val="28"/>
        </w:rPr>
        <w:t>可以乘坐公交车</w:t>
      </w:r>
      <w:r w:rsidR="00AC665A">
        <w:rPr>
          <w:rFonts w:ascii="仿宋_GB2312" w:eastAsia="仿宋_GB2312" w:hint="eastAsia"/>
          <w:sz w:val="28"/>
          <w:szCs w:val="28"/>
        </w:rPr>
        <w:t>高峰23、高峰38、</w:t>
      </w:r>
      <w:r w:rsidR="004021B8" w:rsidRPr="004021B8">
        <w:rPr>
          <w:rFonts w:ascii="仿宋_GB2312" w:eastAsia="仿宋_GB2312" w:hint="eastAsia"/>
          <w:sz w:val="28"/>
          <w:szCs w:val="28"/>
        </w:rPr>
        <w:t>43、137、218、261、284、302、504、</w:t>
      </w:r>
      <w:r w:rsidR="00AC665A">
        <w:rPr>
          <w:rFonts w:ascii="仿宋_GB2312" w:eastAsia="仿宋_GB2312" w:hint="eastAsia"/>
          <w:sz w:val="28"/>
          <w:szCs w:val="28"/>
        </w:rPr>
        <w:t>518</w:t>
      </w:r>
      <w:r w:rsidR="004021B8" w:rsidRPr="004021B8">
        <w:rPr>
          <w:rFonts w:ascii="仿宋_GB2312" w:eastAsia="仿宋_GB2312" w:hint="eastAsia"/>
          <w:sz w:val="28"/>
          <w:szCs w:val="28"/>
        </w:rPr>
        <w:t>、541、547、548、550、882</w:t>
      </w:r>
      <w:r w:rsidR="00AD6D6D">
        <w:rPr>
          <w:rFonts w:ascii="仿宋_GB2312" w:eastAsia="仿宋_GB2312" w:hint="eastAsia"/>
          <w:sz w:val="28"/>
          <w:szCs w:val="28"/>
        </w:rPr>
        <w:t>号至</w:t>
      </w:r>
      <w:r w:rsidR="00AD6D6D" w:rsidRPr="004021B8">
        <w:rPr>
          <w:rFonts w:ascii="仿宋_GB2312" w:eastAsia="仿宋_GB2312" w:hint="eastAsia"/>
          <w:sz w:val="28"/>
          <w:szCs w:val="28"/>
        </w:rPr>
        <w:t>石牌村站</w:t>
      </w:r>
      <w:r w:rsidR="00AC665A">
        <w:rPr>
          <w:rFonts w:ascii="仿宋_GB2312" w:eastAsia="仿宋_GB2312" w:hint="eastAsia"/>
          <w:sz w:val="28"/>
          <w:szCs w:val="28"/>
        </w:rPr>
        <w:t>步行3分钟</w:t>
      </w:r>
      <w:r w:rsidR="00AD6D6D" w:rsidRPr="004021B8">
        <w:rPr>
          <w:rFonts w:ascii="仿宋_GB2312" w:eastAsia="仿宋_GB2312" w:hint="eastAsia"/>
          <w:sz w:val="28"/>
          <w:szCs w:val="28"/>
        </w:rPr>
        <w:t>：</w:t>
      </w:r>
    </w:p>
    <w:p w:rsidR="008C3D33" w:rsidRDefault="008C3D33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 w:hint="eastAsia"/>
          <w:sz w:val="28"/>
          <w:szCs w:val="28"/>
        </w:rPr>
      </w:pPr>
    </w:p>
    <w:p w:rsidR="005D279F" w:rsidRPr="00A122E1" w:rsidRDefault="005D279F" w:rsidP="00B917E4">
      <w:pPr>
        <w:spacing w:line="480" w:lineRule="exact"/>
        <w:ind w:leftChars="-135" w:left="-283" w:rightChars="20" w:right="42"/>
        <w:jc w:val="left"/>
        <w:rPr>
          <w:rFonts w:ascii="仿宋_GB2312" w:eastAsia="仿宋_GB2312"/>
          <w:sz w:val="28"/>
          <w:szCs w:val="28"/>
        </w:rPr>
      </w:pPr>
    </w:p>
    <w:p w:rsidR="00CD043F" w:rsidRDefault="00591C34" w:rsidP="00591C34">
      <w:pPr>
        <w:spacing w:line="600" w:lineRule="exact"/>
        <w:ind w:leftChars="-337" w:left="-708" w:rightChars="-364" w:right="-764"/>
        <w:rPr>
          <w:rFonts w:ascii="小标宋" w:eastAsia="小标宋" w:hint="eastAsia"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附：</w:t>
      </w:r>
      <w:r w:rsidRPr="00CD043F">
        <w:rPr>
          <w:rFonts w:ascii="小标宋" w:eastAsia="小标宋" w:hint="eastAsia"/>
          <w:sz w:val="44"/>
          <w:szCs w:val="44"/>
        </w:rPr>
        <w:t xml:space="preserve"> </w:t>
      </w:r>
      <w:r w:rsidR="00CD043F">
        <w:rPr>
          <w:rFonts w:ascii="小标宋" w:eastAsia="小标宋" w:hint="eastAsia"/>
          <w:sz w:val="44"/>
          <w:szCs w:val="44"/>
        </w:rPr>
        <w:t xml:space="preserve">  </w:t>
      </w:r>
      <w:r w:rsidR="00604724" w:rsidRPr="00CD043F">
        <w:rPr>
          <w:rFonts w:ascii="小标宋" w:eastAsia="小标宋" w:hint="eastAsia"/>
          <w:sz w:val="44"/>
          <w:szCs w:val="44"/>
        </w:rPr>
        <w:t>“</w:t>
      </w:r>
      <w:r w:rsidR="00463766" w:rsidRPr="00CD043F">
        <w:rPr>
          <w:rFonts w:ascii="小标宋" w:eastAsia="小标宋" w:hint="eastAsia"/>
          <w:sz w:val="44"/>
          <w:szCs w:val="44"/>
        </w:rPr>
        <w:t>粤港澳大湾区</w:t>
      </w:r>
      <w:r w:rsidR="00CD043F" w:rsidRPr="00CD043F">
        <w:rPr>
          <w:rFonts w:ascii="小标宋" w:eastAsia="小标宋" w:hint="eastAsia"/>
          <w:sz w:val="44"/>
          <w:szCs w:val="44"/>
        </w:rPr>
        <w:t>物业管理</w:t>
      </w:r>
      <w:r w:rsidR="00463766" w:rsidRPr="00CD043F">
        <w:rPr>
          <w:rFonts w:ascii="小标宋" w:eastAsia="小标宋" w:hint="eastAsia"/>
          <w:sz w:val="44"/>
          <w:szCs w:val="44"/>
        </w:rPr>
        <w:t>创新发展</w:t>
      </w:r>
    </w:p>
    <w:p w:rsidR="00604724" w:rsidRPr="00CD043F" w:rsidRDefault="00463766" w:rsidP="00CD043F">
      <w:pPr>
        <w:spacing w:line="600" w:lineRule="exact"/>
        <w:ind w:leftChars="-337" w:left="-708" w:rightChars="-364" w:right="-764"/>
        <w:jc w:val="center"/>
        <w:rPr>
          <w:rFonts w:ascii="小标宋" w:eastAsia="小标宋" w:hint="eastAsia"/>
          <w:sz w:val="44"/>
          <w:szCs w:val="44"/>
        </w:rPr>
      </w:pPr>
      <w:r w:rsidRPr="00CD043F">
        <w:rPr>
          <w:rFonts w:ascii="小标宋" w:eastAsia="小标宋" w:hint="eastAsia"/>
          <w:sz w:val="44"/>
          <w:szCs w:val="44"/>
        </w:rPr>
        <w:t>暨服务质量提升年</w:t>
      </w:r>
      <w:r w:rsidR="0071510D" w:rsidRPr="00CD043F">
        <w:rPr>
          <w:rFonts w:ascii="小标宋" w:eastAsia="小标宋" w:hint="eastAsia"/>
          <w:sz w:val="44"/>
          <w:szCs w:val="44"/>
        </w:rPr>
        <w:t>”高峰论坛议</w:t>
      </w:r>
      <w:r w:rsidR="00604724" w:rsidRPr="00CD043F">
        <w:rPr>
          <w:rFonts w:ascii="小标宋" w:eastAsia="小标宋" w:hint="eastAsia"/>
          <w:sz w:val="44"/>
          <w:szCs w:val="44"/>
        </w:rPr>
        <w:t>程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604724" w:rsidTr="00BD63FC">
        <w:trPr>
          <w:trHeight w:val="483"/>
        </w:trPr>
        <w:tc>
          <w:tcPr>
            <w:tcW w:w="1985" w:type="dxa"/>
            <w:vAlign w:val="center"/>
          </w:tcPr>
          <w:p w:rsidR="00604724" w:rsidRPr="004021B8" w:rsidRDefault="00604724" w:rsidP="00591C34">
            <w:pPr>
              <w:spacing w:line="50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21B8">
              <w:rPr>
                <w:rFonts w:ascii="仿宋_GB2312" w:eastAsia="仿宋_GB2312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7654" w:type="dxa"/>
            <w:vAlign w:val="center"/>
          </w:tcPr>
          <w:p w:rsidR="00604724" w:rsidRPr="004021B8" w:rsidRDefault="00604724" w:rsidP="00591C34">
            <w:pPr>
              <w:spacing w:line="50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021B8">
              <w:rPr>
                <w:rFonts w:ascii="仿宋_GB2312" w:eastAsia="仿宋_GB2312" w:hint="eastAsia"/>
                <w:b/>
                <w:sz w:val="28"/>
                <w:szCs w:val="28"/>
              </w:rPr>
              <w:t>议  程</w:t>
            </w:r>
          </w:p>
        </w:tc>
      </w:tr>
      <w:tr w:rsidR="00604724" w:rsidTr="00BD63FC">
        <w:trPr>
          <w:trHeight w:val="360"/>
        </w:trPr>
        <w:tc>
          <w:tcPr>
            <w:tcW w:w="1985" w:type="dxa"/>
            <w:vAlign w:val="center"/>
          </w:tcPr>
          <w:p w:rsidR="00604724" w:rsidRPr="00DC387A" w:rsidRDefault="0071510D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604724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604724"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604724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604724" w:rsidRPr="00DC387A" w:rsidRDefault="00A122E1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参会人员在</w:t>
            </w:r>
            <w:r w:rsidR="004021B8" w:rsidRPr="00DC387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楼</w:t>
            </w:r>
            <w:r w:rsidR="004021B8" w:rsidRPr="00DC387A">
              <w:rPr>
                <w:rFonts w:ascii="仿宋_GB2312" w:eastAsia="仿宋_GB2312" w:hint="eastAsia"/>
                <w:sz w:val="28"/>
                <w:szCs w:val="28"/>
              </w:rPr>
              <w:t>宴会厅</w:t>
            </w:r>
            <w:r w:rsidR="0074361A" w:rsidRPr="00DC387A">
              <w:rPr>
                <w:rFonts w:ascii="仿宋_GB2312" w:eastAsia="仿宋_GB2312" w:hint="eastAsia"/>
                <w:sz w:val="28"/>
                <w:szCs w:val="28"/>
              </w:rPr>
              <w:t>门口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领取论坛</w:t>
            </w:r>
            <w:r w:rsidR="00604724" w:rsidRPr="00DC387A">
              <w:rPr>
                <w:rFonts w:ascii="仿宋_GB2312" w:eastAsia="仿宋_GB2312" w:hint="eastAsia"/>
                <w:sz w:val="28"/>
                <w:szCs w:val="28"/>
              </w:rPr>
              <w:t>资料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和出席证</w:t>
            </w:r>
            <w:r w:rsidR="00604724" w:rsidRPr="00DC387A">
              <w:rPr>
                <w:rFonts w:ascii="仿宋_GB2312" w:eastAsia="仿宋_GB2312" w:hint="eastAsia"/>
                <w:sz w:val="28"/>
                <w:szCs w:val="28"/>
              </w:rPr>
              <w:t>，签到入场</w:t>
            </w:r>
          </w:p>
        </w:tc>
      </w:tr>
      <w:tr w:rsidR="00604724" w:rsidTr="00BD63FC">
        <w:trPr>
          <w:trHeight w:val="360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  <w:r w:rsidR="00425EE2">
              <w:rPr>
                <w:rFonts w:ascii="仿宋_GB2312" w:eastAsia="仿宋_GB2312" w:hint="eastAsia"/>
                <w:sz w:val="28"/>
                <w:szCs w:val="28"/>
              </w:rPr>
              <w:t>罗小钢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介绍出席论坛的领导、嘉宾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021B8" w:rsidRPr="00DC387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播放“</w:t>
            </w:r>
            <w:r w:rsidR="00463766" w:rsidRPr="00DC387A">
              <w:rPr>
                <w:rFonts w:ascii="仿宋_GB2312" w:eastAsia="仿宋_GB2312" w:hint="eastAsia"/>
                <w:sz w:val="28"/>
                <w:szCs w:val="28"/>
              </w:rPr>
              <w:t>粤港澳大湾区</w:t>
            </w:r>
            <w:r w:rsidR="00CD043F" w:rsidRPr="00CD043F">
              <w:rPr>
                <w:rFonts w:ascii="仿宋_GB2312" w:eastAsia="仿宋_GB2312" w:hint="eastAsia"/>
                <w:sz w:val="28"/>
                <w:szCs w:val="28"/>
              </w:rPr>
              <w:t>物业管理</w:t>
            </w:r>
            <w:r w:rsidR="00463766" w:rsidRPr="00DC387A">
              <w:rPr>
                <w:rFonts w:ascii="仿宋_GB2312" w:eastAsia="仿宋_GB2312" w:hint="eastAsia"/>
                <w:sz w:val="28"/>
                <w:szCs w:val="28"/>
              </w:rPr>
              <w:t>创新发展暨服务质量提升年</w:t>
            </w:r>
            <w:r w:rsidR="004021B8" w:rsidRPr="00DC387A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专题片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="004021B8" w:rsidRPr="00DC387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654" w:type="dxa"/>
            <w:vAlign w:val="center"/>
          </w:tcPr>
          <w:p w:rsidR="00604724" w:rsidRPr="00DC387A" w:rsidRDefault="00604724" w:rsidP="008C3D33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广东省住房和城乡建设厅</w:t>
            </w:r>
            <w:r w:rsidR="008C3D33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致辞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省物协当值执行会长</w:t>
            </w:r>
            <w:r w:rsidR="00B67609" w:rsidRPr="00DC387A">
              <w:rPr>
                <w:rFonts w:ascii="仿宋_GB2312" w:eastAsia="仿宋_GB2312" w:hint="eastAsia"/>
                <w:sz w:val="28"/>
                <w:szCs w:val="28"/>
              </w:rPr>
              <w:t>李健辉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 w:rsidR="00406FD3" w:rsidRPr="00DC387A">
              <w:rPr>
                <w:rFonts w:ascii="仿宋_GB2312" w:eastAsia="仿宋_GB2312" w:hint="eastAsia"/>
                <w:sz w:val="28"/>
                <w:szCs w:val="28"/>
              </w:rPr>
              <w:t>服务质量提升年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发言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15：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15：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7654" w:type="dxa"/>
            <w:vAlign w:val="center"/>
          </w:tcPr>
          <w:p w:rsidR="00604724" w:rsidRPr="00DC387A" w:rsidRDefault="00AC665A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省物协执行会长黎家河作“湾区开启物业服务跨越发展新引擎”主题</w:t>
            </w:r>
            <w:r w:rsidR="00E747CB">
              <w:rPr>
                <w:rFonts w:ascii="仿宋_GB2312" w:eastAsia="仿宋_GB2312" w:hint="eastAsia"/>
                <w:sz w:val="28"/>
                <w:szCs w:val="28"/>
              </w:rPr>
              <w:t>演讲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60472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15：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BD63FC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4C1A2D" w:rsidRPr="00DC387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AC665A" w:rsidRPr="00DC387A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7654" w:type="dxa"/>
            <w:vAlign w:val="center"/>
          </w:tcPr>
          <w:p w:rsidR="00604724" w:rsidRPr="00DC387A" w:rsidRDefault="00AC665A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中国物协标委会秘书长、中航物业管理有限公司副总经理高文田作“标准化服务质量提升和创新发展”主题</w:t>
            </w:r>
            <w:r w:rsidR="00E747CB">
              <w:rPr>
                <w:rFonts w:ascii="仿宋_GB2312" w:eastAsia="仿宋_GB2312" w:hint="eastAsia"/>
                <w:sz w:val="28"/>
                <w:szCs w:val="28"/>
              </w:rPr>
              <w:t>演讲</w:t>
            </w:r>
          </w:p>
        </w:tc>
      </w:tr>
      <w:tr w:rsidR="00B917E4" w:rsidTr="00BD63FC">
        <w:trPr>
          <w:trHeight w:val="279"/>
        </w:trPr>
        <w:tc>
          <w:tcPr>
            <w:tcW w:w="1985" w:type="dxa"/>
            <w:vAlign w:val="center"/>
          </w:tcPr>
          <w:p w:rsidR="00B917E4" w:rsidRPr="00DC387A" w:rsidRDefault="00B917E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15：40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16：00</w:t>
            </w:r>
          </w:p>
        </w:tc>
        <w:tc>
          <w:tcPr>
            <w:tcW w:w="7654" w:type="dxa"/>
            <w:vAlign w:val="center"/>
          </w:tcPr>
          <w:p w:rsidR="00B917E4" w:rsidRPr="00DC387A" w:rsidRDefault="00B917E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B917E4">
              <w:rPr>
                <w:rFonts w:ascii="仿宋_GB2312" w:eastAsia="仿宋_GB2312" w:hint="eastAsia"/>
                <w:sz w:val="28"/>
                <w:szCs w:val="28"/>
              </w:rPr>
              <w:t>香港物业管理公司协会会长陈志球作“物业管理新思维—一国两制专才培训”主题发言</w:t>
            </w:r>
          </w:p>
        </w:tc>
      </w:tr>
      <w:tr w:rsidR="00604724" w:rsidTr="00BD63FC">
        <w:trPr>
          <w:trHeight w:val="279"/>
        </w:trPr>
        <w:tc>
          <w:tcPr>
            <w:tcW w:w="1985" w:type="dxa"/>
            <w:vAlign w:val="center"/>
          </w:tcPr>
          <w:p w:rsidR="00604724" w:rsidRPr="00DC387A" w:rsidRDefault="00B917E4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16：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16：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604724" w:rsidRPr="00DC387A" w:rsidRDefault="008C3D33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澳门物业管理业商会秘书长周建平作“澳门同业融入大湾区物业管理合作发展”主题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演讲</w:t>
            </w:r>
          </w:p>
        </w:tc>
      </w:tr>
      <w:tr w:rsidR="008C3D33" w:rsidTr="00BD63FC">
        <w:trPr>
          <w:trHeight w:val="279"/>
        </w:trPr>
        <w:tc>
          <w:tcPr>
            <w:tcW w:w="1985" w:type="dxa"/>
            <w:vAlign w:val="center"/>
          </w:tcPr>
          <w:p w:rsidR="008C3D33" w:rsidRPr="00DC387A" w:rsidRDefault="008C3D33" w:rsidP="006937CB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16：20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16：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8C3D33" w:rsidP="00DF55FF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颁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布《广东省物业管理行业自律管理专门委员工作规程(试行)》、《广东省物业管理行业自律管理案件办理规则(试行)》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《广东省物业服务企业失信行为明细表》</w:t>
            </w:r>
          </w:p>
        </w:tc>
      </w:tr>
      <w:tr w:rsidR="008C3D33" w:rsidRPr="00EA5966" w:rsidTr="00BD63FC">
        <w:trPr>
          <w:trHeight w:val="279"/>
        </w:trPr>
        <w:tc>
          <w:tcPr>
            <w:tcW w:w="1985" w:type="dxa"/>
            <w:vAlign w:val="center"/>
          </w:tcPr>
          <w:p w:rsidR="008C3D33" w:rsidRPr="00DC387A" w:rsidRDefault="008C3D33" w:rsidP="006937CB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="006937CB"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0-1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6937CB"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6937CB" w:rsidP="006937CB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6937CB">
              <w:rPr>
                <w:rFonts w:ascii="仿宋_GB2312" w:eastAsia="仿宋_GB2312" w:hint="eastAsia"/>
                <w:sz w:val="28"/>
                <w:szCs w:val="28"/>
              </w:rPr>
              <w:t>发布《物业设施设备故障分析及处理案例集》</w:t>
            </w:r>
          </w:p>
        </w:tc>
      </w:tr>
      <w:tr w:rsidR="008C3D33" w:rsidRPr="00EA5966" w:rsidTr="00BD63FC">
        <w:trPr>
          <w:trHeight w:val="279"/>
        </w:trPr>
        <w:tc>
          <w:tcPr>
            <w:tcW w:w="1985" w:type="dxa"/>
            <w:vAlign w:val="center"/>
          </w:tcPr>
          <w:p w:rsidR="008C3D33" w:rsidRPr="00DC387A" w:rsidRDefault="008C3D33" w:rsidP="00506CA5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6937CB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17：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8C3D33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举行“2018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年广东省物业管理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示范项目”颁牌仪式</w:t>
            </w:r>
          </w:p>
        </w:tc>
      </w:tr>
      <w:tr w:rsidR="008C3D33" w:rsidTr="00BD63FC">
        <w:trPr>
          <w:trHeight w:val="279"/>
        </w:trPr>
        <w:tc>
          <w:tcPr>
            <w:tcW w:w="1985" w:type="dxa"/>
            <w:vAlign w:val="center"/>
          </w:tcPr>
          <w:p w:rsidR="008C3D33" w:rsidRPr="00DC387A" w:rsidRDefault="008C3D33" w:rsidP="00506CA5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17：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17：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8C3D33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举行“第二届国际物业管理产业博览会暨第四届物业管理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创新论坛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‘优秀组织奖’” 颁奖仪式</w:t>
            </w:r>
          </w:p>
        </w:tc>
      </w:tr>
      <w:tr w:rsidR="008C3D33" w:rsidTr="00BD63FC">
        <w:trPr>
          <w:trHeight w:val="315"/>
        </w:trPr>
        <w:tc>
          <w:tcPr>
            <w:tcW w:w="1985" w:type="dxa"/>
            <w:vAlign w:val="center"/>
          </w:tcPr>
          <w:p w:rsidR="008C3D33" w:rsidRPr="00DC387A" w:rsidRDefault="008C3D33" w:rsidP="00506CA5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17：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18：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8C3D33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中国物业管理协会会长沈建忠作重要讲话</w:t>
            </w:r>
          </w:p>
        </w:tc>
      </w:tr>
      <w:tr w:rsidR="008C3D33" w:rsidTr="00BD63FC">
        <w:trPr>
          <w:trHeight w:val="315"/>
        </w:trPr>
        <w:tc>
          <w:tcPr>
            <w:tcW w:w="1985" w:type="dxa"/>
            <w:vAlign w:val="center"/>
          </w:tcPr>
          <w:p w:rsidR="008C3D33" w:rsidRPr="00DC387A" w:rsidRDefault="008C3D33" w:rsidP="00506CA5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18：</w:t>
            </w:r>
            <w:r w:rsidR="00506CA5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DC387A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vAlign w:val="center"/>
          </w:tcPr>
          <w:p w:rsidR="008C3D33" w:rsidRPr="00DC387A" w:rsidRDefault="008C3D33" w:rsidP="00591C34">
            <w:pPr>
              <w:spacing w:line="50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DC387A">
              <w:rPr>
                <w:rFonts w:ascii="仿宋_GB2312" w:eastAsia="仿宋_GB2312" w:hint="eastAsia"/>
                <w:sz w:val="28"/>
                <w:szCs w:val="28"/>
              </w:rPr>
              <w:t>论坛结束</w:t>
            </w:r>
          </w:p>
        </w:tc>
      </w:tr>
    </w:tbl>
    <w:p w:rsidR="00C11A4B" w:rsidRDefault="00C11A4B"/>
    <w:sectPr w:rsidR="00C11A4B" w:rsidSect="00384B87"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41" w:rsidRDefault="00090841" w:rsidP="00604724">
      <w:r>
        <w:separator/>
      </w:r>
    </w:p>
  </w:endnote>
  <w:endnote w:type="continuationSeparator" w:id="1">
    <w:p w:rsidR="00090841" w:rsidRDefault="00090841" w:rsidP="0060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7612"/>
      <w:docPartObj>
        <w:docPartGallery w:val="Page Numbers (Bottom of Page)"/>
        <w:docPartUnique/>
      </w:docPartObj>
    </w:sdtPr>
    <w:sdtContent>
      <w:p w:rsidR="00DC387A" w:rsidRDefault="00D44BC5">
        <w:pPr>
          <w:pStyle w:val="a4"/>
          <w:jc w:val="center"/>
        </w:pPr>
        <w:fldSimple w:instr=" PAGE   \* MERGEFORMAT ">
          <w:r w:rsidR="005D279F" w:rsidRPr="005D279F">
            <w:rPr>
              <w:noProof/>
              <w:lang w:val="zh-CN"/>
            </w:rPr>
            <w:t>4</w:t>
          </w:r>
        </w:fldSimple>
      </w:p>
    </w:sdtContent>
  </w:sdt>
  <w:p w:rsidR="00DC387A" w:rsidRDefault="00DC38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41" w:rsidRDefault="00090841" w:rsidP="00604724">
      <w:r>
        <w:separator/>
      </w:r>
    </w:p>
  </w:footnote>
  <w:footnote w:type="continuationSeparator" w:id="1">
    <w:p w:rsidR="00090841" w:rsidRDefault="00090841" w:rsidP="00604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724"/>
    <w:rsid w:val="00051FD5"/>
    <w:rsid w:val="00090841"/>
    <w:rsid w:val="00092AE2"/>
    <w:rsid w:val="000A20B4"/>
    <w:rsid w:val="00102E52"/>
    <w:rsid w:val="00134CB0"/>
    <w:rsid w:val="00153071"/>
    <w:rsid w:val="001B4392"/>
    <w:rsid w:val="001C1D88"/>
    <w:rsid w:val="001C5CEE"/>
    <w:rsid w:val="002026B9"/>
    <w:rsid w:val="002268BA"/>
    <w:rsid w:val="00230D91"/>
    <w:rsid w:val="002E4CA1"/>
    <w:rsid w:val="00325BF1"/>
    <w:rsid w:val="003741DF"/>
    <w:rsid w:val="00384B87"/>
    <w:rsid w:val="00386744"/>
    <w:rsid w:val="003A3C1B"/>
    <w:rsid w:val="003B7EF7"/>
    <w:rsid w:val="003C40C2"/>
    <w:rsid w:val="003E4B0D"/>
    <w:rsid w:val="003F135E"/>
    <w:rsid w:val="004008D4"/>
    <w:rsid w:val="004021B8"/>
    <w:rsid w:val="00406FD3"/>
    <w:rsid w:val="004216DD"/>
    <w:rsid w:val="0042272F"/>
    <w:rsid w:val="00425EE2"/>
    <w:rsid w:val="00451365"/>
    <w:rsid w:val="004551BF"/>
    <w:rsid w:val="00463766"/>
    <w:rsid w:val="00472C71"/>
    <w:rsid w:val="004A018F"/>
    <w:rsid w:val="004C1A2D"/>
    <w:rsid w:val="004D4B2D"/>
    <w:rsid w:val="004D5297"/>
    <w:rsid w:val="00506CA5"/>
    <w:rsid w:val="00570A69"/>
    <w:rsid w:val="00572840"/>
    <w:rsid w:val="00584B75"/>
    <w:rsid w:val="00591C34"/>
    <w:rsid w:val="005B3387"/>
    <w:rsid w:val="005C3B77"/>
    <w:rsid w:val="005D279F"/>
    <w:rsid w:val="005E7B09"/>
    <w:rsid w:val="00604724"/>
    <w:rsid w:val="006208D1"/>
    <w:rsid w:val="00670D3C"/>
    <w:rsid w:val="006779A5"/>
    <w:rsid w:val="006937CB"/>
    <w:rsid w:val="0071510D"/>
    <w:rsid w:val="00731392"/>
    <w:rsid w:val="0074361A"/>
    <w:rsid w:val="00743C25"/>
    <w:rsid w:val="007C3F2E"/>
    <w:rsid w:val="007D278F"/>
    <w:rsid w:val="007F0F8E"/>
    <w:rsid w:val="00802C56"/>
    <w:rsid w:val="0084153E"/>
    <w:rsid w:val="00846C0F"/>
    <w:rsid w:val="008644A4"/>
    <w:rsid w:val="00866FF4"/>
    <w:rsid w:val="0087308C"/>
    <w:rsid w:val="008B1AB5"/>
    <w:rsid w:val="008C1909"/>
    <w:rsid w:val="008C3D33"/>
    <w:rsid w:val="00933FF1"/>
    <w:rsid w:val="00942127"/>
    <w:rsid w:val="00944790"/>
    <w:rsid w:val="009778A3"/>
    <w:rsid w:val="009B0404"/>
    <w:rsid w:val="009C66AE"/>
    <w:rsid w:val="009C7419"/>
    <w:rsid w:val="009D2697"/>
    <w:rsid w:val="009F22BF"/>
    <w:rsid w:val="00A1223A"/>
    <w:rsid w:val="00A122E1"/>
    <w:rsid w:val="00A93A31"/>
    <w:rsid w:val="00AC665A"/>
    <w:rsid w:val="00AD6D6D"/>
    <w:rsid w:val="00B57663"/>
    <w:rsid w:val="00B65F49"/>
    <w:rsid w:val="00B67609"/>
    <w:rsid w:val="00B7259F"/>
    <w:rsid w:val="00B74F80"/>
    <w:rsid w:val="00B75788"/>
    <w:rsid w:val="00B86F2E"/>
    <w:rsid w:val="00B917E4"/>
    <w:rsid w:val="00BB724A"/>
    <w:rsid w:val="00BD63FC"/>
    <w:rsid w:val="00BE5155"/>
    <w:rsid w:val="00C11A4B"/>
    <w:rsid w:val="00C5447F"/>
    <w:rsid w:val="00C75317"/>
    <w:rsid w:val="00CA34DF"/>
    <w:rsid w:val="00CD043F"/>
    <w:rsid w:val="00CD5FCF"/>
    <w:rsid w:val="00CE3E58"/>
    <w:rsid w:val="00D173B8"/>
    <w:rsid w:val="00D44BC5"/>
    <w:rsid w:val="00D8700B"/>
    <w:rsid w:val="00DC387A"/>
    <w:rsid w:val="00DD6A6F"/>
    <w:rsid w:val="00E24126"/>
    <w:rsid w:val="00E30C7D"/>
    <w:rsid w:val="00E3100A"/>
    <w:rsid w:val="00E444F5"/>
    <w:rsid w:val="00E67C6F"/>
    <w:rsid w:val="00E747CB"/>
    <w:rsid w:val="00EA0ED8"/>
    <w:rsid w:val="00EC30DA"/>
    <w:rsid w:val="00EF2362"/>
    <w:rsid w:val="00F06D8D"/>
    <w:rsid w:val="00F14B09"/>
    <w:rsid w:val="00FA7382"/>
    <w:rsid w:val="00FC5039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72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73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7382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D26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D26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B%BD%E5%AE%B6%E6%88%98%E7%95%A5/4507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9%A0%E8%BF%91%E5%B9%B3/5156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D040-8385-4BEF-8D22-CC02A3B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2018-12-11T08:48:00Z</cp:lastPrinted>
  <dcterms:created xsi:type="dcterms:W3CDTF">2017-11-18T14:52:00Z</dcterms:created>
  <dcterms:modified xsi:type="dcterms:W3CDTF">2018-12-11T08:52:00Z</dcterms:modified>
</cp:coreProperties>
</file>