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5" w:rsidRDefault="00715305" w:rsidP="00715305">
      <w:pPr>
        <w:rPr>
          <w:rFonts w:ascii="楷体_GB2312" w:eastAsia="楷体_GB2312"/>
          <w:b/>
          <w:sz w:val="10"/>
          <w:szCs w:val="10"/>
        </w:rPr>
      </w:pPr>
    </w:p>
    <w:p w:rsidR="00715305" w:rsidRDefault="00715305" w:rsidP="00715305">
      <w:pPr>
        <w:rPr>
          <w:rFonts w:ascii="楷体_GB2312" w:eastAsia="楷体_GB2312"/>
          <w:b/>
          <w:sz w:val="10"/>
          <w:szCs w:val="10"/>
        </w:rPr>
      </w:pPr>
    </w:p>
    <w:p w:rsidR="00715305" w:rsidRDefault="00715305" w:rsidP="00715305">
      <w:pPr>
        <w:rPr>
          <w:rFonts w:ascii="楷体_GB2312" w:eastAsia="楷体_GB2312"/>
          <w:b/>
          <w:sz w:val="10"/>
          <w:szCs w:val="10"/>
        </w:rPr>
      </w:pPr>
    </w:p>
    <w:p w:rsidR="00715305" w:rsidRDefault="00715305" w:rsidP="00715305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715305" w:rsidRDefault="00715305" w:rsidP="00715305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715305" w:rsidRDefault="00715305" w:rsidP="00715305">
      <w:pPr>
        <w:jc w:val="center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粤物协</w:t>
      </w:r>
      <w:proofErr w:type="gramEnd"/>
      <w:r>
        <w:rPr>
          <w:rFonts w:ascii="仿宋_GB2312" w:eastAsia="仿宋_GB2312" w:hint="eastAsia"/>
          <w:sz w:val="30"/>
          <w:szCs w:val="30"/>
        </w:rPr>
        <w:t>通字[2022]58号</w:t>
      </w:r>
    </w:p>
    <w:p w:rsidR="00715305" w:rsidRDefault="00715305" w:rsidP="00715305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715305" w:rsidRDefault="00715305" w:rsidP="00715305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715305" w:rsidRDefault="00715305" w:rsidP="00715305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p w:rsidR="00552A85" w:rsidRDefault="00552A85" w:rsidP="00ED5769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关于开展</w:t>
      </w:r>
      <w:r w:rsidR="00F9455F">
        <w:rPr>
          <w:rFonts w:ascii="楷体_GB2312" w:eastAsia="楷体_GB2312" w:hint="eastAsia"/>
          <w:b/>
          <w:sz w:val="44"/>
          <w:szCs w:val="44"/>
        </w:rPr>
        <w:t>2022年</w:t>
      </w:r>
      <w:r>
        <w:rPr>
          <w:rFonts w:ascii="楷体_GB2312" w:eastAsia="楷体_GB2312" w:hint="eastAsia"/>
          <w:b/>
          <w:sz w:val="44"/>
          <w:szCs w:val="44"/>
        </w:rPr>
        <w:t>广东省物业管理行业</w:t>
      </w:r>
      <w:bookmarkStart w:id="0" w:name="_Hlk44666689"/>
      <w:r>
        <w:rPr>
          <w:rFonts w:ascii="楷体_GB2312" w:eastAsia="楷体_GB2312" w:hint="eastAsia"/>
          <w:b/>
          <w:sz w:val="44"/>
          <w:szCs w:val="44"/>
        </w:rPr>
        <w:t>发展</w:t>
      </w:r>
      <w:bookmarkEnd w:id="0"/>
      <w:r w:rsidR="003E016B" w:rsidRPr="003E016B">
        <w:rPr>
          <w:rFonts w:ascii="楷体_GB2312" w:eastAsia="楷体_GB2312" w:hint="eastAsia"/>
          <w:b/>
          <w:sz w:val="44"/>
          <w:szCs w:val="44"/>
        </w:rPr>
        <w:t>选树</w:t>
      </w:r>
      <w:r>
        <w:rPr>
          <w:rFonts w:ascii="楷体_GB2312" w:eastAsia="楷体_GB2312" w:hint="eastAsia"/>
          <w:b/>
          <w:sz w:val="44"/>
          <w:szCs w:val="44"/>
        </w:rPr>
        <w:t>活动的</w:t>
      </w:r>
      <w:r w:rsidRPr="00626CC1">
        <w:rPr>
          <w:rFonts w:ascii="楷体_GB2312" w:eastAsia="楷体_GB2312" w:hint="eastAsia"/>
          <w:b/>
          <w:sz w:val="44"/>
          <w:szCs w:val="44"/>
        </w:rPr>
        <w:t>通知</w:t>
      </w:r>
    </w:p>
    <w:p w:rsidR="00715305" w:rsidRDefault="00715305" w:rsidP="00715305">
      <w:pPr>
        <w:spacing w:line="24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p w:rsidR="00552A85" w:rsidRPr="00626CC1" w:rsidRDefault="00552A85" w:rsidP="009E7070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各会员单位：</w:t>
      </w:r>
    </w:p>
    <w:p w:rsidR="00552A85" w:rsidRDefault="00715305" w:rsidP="00A976C7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F9455F">
        <w:rPr>
          <w:rFonts w:ascii="仿宋_GB2312" w:eastAsia="仿宋_GB2312" w:hint="eastAsia"/>
          <w:sz w:val="32"/>
          <w:szCs w:val="32"/>
        </w:rPr>
        <w:t>弘扬</w:t>
      </w:r>
      <w:r w:rsidR="00E84DD7">
        <w:rPr>
          <w:rFonts w:ascii="仿宋_GB2312" w:eastAsia="仿宋_GB2312" w:hint="eastAsia"/>
          <w:sz w:val="32"/>
          <w:szCs w:val="32"/>
        </w:rPr>
        <w:t>广东省</w:t>
      </w:r>
      <w:r w:rsidR="00F9455F">
        <w:rPr>
          <w:rFonts w:ascii="仿宋_GB2312" w:eastAsia="仿宋_GB2312" w:hint="eastAsia"/>
          <w:sz w:val="32"/>
          <w:szCs w:val="32"/>
        </w:rPr>
        <w:t>物业管理</w:t>
      </w:r>
      <w:r w:rsidR="00E84DD7">
        <w:rPr>
          <w:rFonts w:ascii="仿宋_GB2312" w:eastAsia="仿宋_GB2312" w:hint="eastAsia"/>
          <w:sz w:val="32"/>
          <w:szCs w:val="32"/>
        </w:rPr>
        <w:t>行业</w:t>
      </w:r>
      <w:r w:rsidR="00F9455F">
        <w:rPr>
          <w:rFonts w:ascii="仿宋_GB2312" w:eastAsia="仿宋_GB2312" w:hint="eastAsia"/>
          <w:sz w:val="32"/>
          <w:szCs w:val="32"/>
        </w:rPr>
        <w:t>在</w:t>
      </w:r>
      <w:r w:rsidR="00E84DD7" w:rsidRPr="00E84DD7">
        <w:rPr>
          <w:rFonts w:ascii="仿宋_GB2312" w:eastAsia="仿宋_GB2312" w:hint="eastAsia"/>
          <w:sz w:val="32"/>
          <w:szCs w:val="32"/>
        </w:rPr>
        <w:t>实现高质量发展</w:t>
      </w:r>
      <w:r w:rsidR="00F9455F">
        <w:rPr>
          <w:rFonts w:ascii="仿宋_GB2312" w:eastAsia="仿宋_GB2312" w:hint="eastAsia"/>
          <w:sz w:val="32"/>
          <w:szCs w:val="32"/>
        </w:rPr>
        <w:t>和</w:t>
      </w:r>
      <w:r w:rsidR="00E84DD7" w:rsidRPr="00E84DD7">
        <w:rPr>
          <w:rFonts w:ascii="仿宋_GB2312" w:eastAsia="仿宋_GB2312" w:hint="eastAsia"/>
          <w:sz w:val="32"/>
          <w:szCs w:val="32"/>
        </w:rPr>
        <w:t>共建“美好家园”</w:t>
      </w:r>
      <w:r w:rsidR="00F9455F">
        <w:rPr>
          <w:rFonts w:ascii="仿宋_GB2312" w:eastAsia="仿宋_GB2312" w:hint="eastAsia"/>
          <w:sz w:val="32"/>
          <w:szCs w:val="32"/>
        </w:rPr>
        <w:t>中的突出作用，</w:t>
      </w:r>
      <w:r w:rsidR="00E84DD7">
        <w:rPr>
          <w:rFonts w:ascii="仿宋_GB2312" w:eastAsia="仿宋_GB2312" w:hint="eastAsia"/>
          <w:sz w:val="32"/>
          <w:szCs w:val="32"/>
        </w:rPr>
        <w:t>鼓励广大物业人</w:t>
      </w:r>
      <w:proofErr w:type="gramStart"/>
      <w:r w:rsidR="00A976C7" w:rsidRPr="00A976C7">
        <w:rPr>
          <w:rFonts w:ascii="仿宋_GB2312" w:eastAsia="仿宋_GB2312" w:hint="eastAsia"/>
          <w:sz w:val="32"/>
          <w:szCs w:val="32"/>
        </w:rPr>
        <w:t>踔</w:t>
      </w:r>
      <w:proofErr w:type="gramEnd"/>
      <w:r w:rsidR="00A976C7" w:rsidRPr="00A976C7">
        <w:rPr>
          <w:rFonts w:ascii="仿宋_GB2312" w:eastAsia="仿宋_GB2312" w:hint="eastAsia"/>
          <w:sz w:val="32"/>
          <w:szCs w:val="32"/>
        </w:rPr>
        <w:t>厉奋发</w:t>
      </w:r>
      <w:r w:rsidR="00E84DD7">
        <w:rPr>
          <w:rFonts w:ascii="仿宋_GB2312" w:eastAsia="仿宋_GB2312" w:hint="eastAsia"/>
          <w:sz w:val="32"/>
          <w:szCs w:val="32"/>
        </w:rPr>
        <w:t>、</w:t>
      </w:r>
      <w:r w:rsidR="00A976C7" w:rsidRPr="00A976C7">
        <w:rPr>
          <w:rFonts w:ascii="仿宋_GB2312" w:eastAsia="仿宋_GB2312" w:hint="eastAsia"/>
          <w:sz w:val="32"/>
          <w:szCs w:val="32"/>
        </w:rPr>
        <w:t>勇毅前行</w:t>
      </w:r>
      <w:r w:rsidR="00E84DD7">
        <w:rPr>
          <w:rFonts w:ascii="仿宋_GB2312" w:eastAsia="仿宋_GB2312" w:hint="eastAsia"/>
          <w:sz w:val="32"/>
          <w:szCs w:val="32"/>
        </w:rPr>
        <w:t>、</w:t>
      </w:r>
      <w:r w:rsidRPr="00B15657">
        <w:rPr>
          <w:rFonts w:ascii="仿宋_GB2312" w:eastAsia="仿宋_GB2312" w:hint="eastAsia"/>
          <w:sz w:val="32"/>
          <w:szCs w:val="32"/>
        </w:rPr>
        <w:t>努力</w:t>
      </w:r>
      <w:proofErr w:type="gramStart"/>
      <w:r w:rsidRPr="00B1565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B15657">
        <w:rPr>
          <w:rFonts w:ascii="仿宋_GB2312" w:eastAsia="仿宋_GB2312" w:hint="eastAsia"/>
          <w:sz w:val="32"/>
          <w:szCs w:val="32"/>
        </w:rPr>
        <w:t>新时代使命与担当，以实际行动</w:t>
      </w:r>
      <w:proofErr w:type="gramStart"/>
      <w:r w:rsidRPr="00B15657">
        <w:rPr>
          <w:rFonts w:ascii="仿宋_GB2312" w:eastAsia="仿宋_GB2312" w:hint="eastAsia"/>
          <w:sz w:val="32"/>
          <w:szCs w:val="32"/>
        </w:rPr>
        <w:t>献礼</w:t>
      </w:r>
      <w:r w:rsidRPr="00A976C7">
        <w:rPr>
          <w:rFonts w:ascii="仿宋_GB2312" w:eastAsia="仿宋_GB2312" w:hint="eastAsia"/>
          <w:sz w:val="32"/>
          <w:szCs w:val="32"/>
        </w:rPr>
        <w:t>党</w:t>
      </w:r>
      <w:proofErr w:type="gramEnd"/>
      <w:r w:rsidRPr="00A976C7">
        <w:rPr>
          <w:rFonts w:ascii="仿宋_GB2312" w:eastAsia="仿宋_GB2312" w:hint="eastAsia"/>
          <w:sz w:val="32"/>
          <w:szCs w:val="32"/>
        </w:rPr>
        <w:t>的</w:t>
      </w:r>
      <w:r w:rsidRPr="00B15657">
        <w:rPr>
          <w:rFonts w:ascii="仿宋_GB2312" w:eastAsia="仿宋_GB2312" w:hint="eastAsia"/>
          <w:sz w:val="32"/>
          <w:szCs w:val="32"/>
        </w:rPr>
        <w:t>二十大</w:t>
      </w:r>
      <w:r>
        <w:rPr>
          <w:rFonts w:ascii="仿宋_GB2312" w:eastAsia="仿宋_GB2312" w:hint="eastAsia"/>
          <w:sz w:val="32"/>
          <w:szCs w:val="32"/>
        </w:rPr>
        <w:t>胜利召开</w:t>
      </w:r>
      <w:r w:rsidRPr="00B15657">
        <w:rPr>
          <w:rFonts w:ascii="仿宋_GB2312" w:eastAsia="仿宋_GB2312" w:hint="eastAsia"/>
          <w:sz w:val="32"/>
          <w:szCs w:val="32"/>
        </w:rPr>
        <w:t>，</w:t>
      </w:r>
      <w:r w:rsidR="00F9455F">
        <w:rPr>
          <w:rFonts w:ascii="仿宋_GB2312" w:eastAsia="仿宋_GB2312" w:hint="eastAsia"/>
          <w:sz w:val="32"/>
          <w:szCs w:val="32"/>
        </w:rPr>
        <w:t>根据《2022年</w:t>
      </w:r>
      <w:r w:rsidR="00552A85">
        <w:rPr>
          <w:rFonts w:ascii="仿宋_GB2312" w:eastAsia="仿宋_GB2312" w:hint="eastAsia"/>
          <w:sz w:val="32"/>
          <w:szCs w:val="32"/>
        </w:rPr>
        <w:t>广东省物业管理行业</w:t>
      </w:r>
      <w:r w:rsidR="00F9455F">
        <w:rPr>
          <w:rFonts w:ascii="仿宋_GB2312" w:eastAsia="仿宋_GB2312" w:hint="eastAsia"/>
          <w:sz w:val="32"/>
          <w:szCs w:val="32"/>
        </w:rPr>
        <w:t>协会工作计划</w:t>
      </w:r>
      <w:r w:rsidR="00552A85">
        <w:rPr>
          <w:rFonts w:ascii="仿宋_GB2312" w:eastAsia="仿宋_GB2312" w:hint="eastAsia"/>
          <w:sz w:val="32"/>
          <w:szCs w:val="32"/>
        </w:rPr>
        <w:t>》，本会决定开展</w:t>
      </w:r>
      <w:r w:rsidR="00F9455F" w:rsidRPr="00F9455F">
        <w:rPr>
          <w:rFonts w:ascii="仿宋_GB2312" w:eastAsia="仿宋_GB2312" w:hint="eastAsia"/>
          <w:sz w:val="32"/>
          <w:szCs w:val="32"/>
        </w:rPr>
        <w:t>2022年广东省物业管理行业发展</w:t>
      </w:r>
      <w:r w:rsidR="003E016B">
        <w:rPr>
          <w:rFonts w:ascii="仿宋_GB2312" w:eastAsia="仿宋_GB2312" w:hint="eastAsia"/>
          <w:sz w:val="32"/>
          <w:szCs w:val="32"/>
        </w:rPr>
        <w:t>选树</w:t>
      </w:r>
      <w:r w:rsidR="00F9455F" w:rsidRPr="00F9455F">
        <w:rPr>
          <w:rFonts w:ascii="仿宋_GB2312" w:eastAsia="仿宋_GB2312" w:hint="eastAsia"/>
          <w:sz w:val="32"/>
          <w:szCs w:val="32"/>
        </w:rPr>
        <w:t>活动</w:t>
      </w:r>
      <w:r w:rsidR="00552A85" w:rsidRPr="00626CC1">
        <w:rPr>
          <w:rFonts w:ascii="仿宋_GB2312" w:eastAsia="仿宋_GB2312" w:hint="eastAsia"/>
          <w:sz w:val="32"/>
          <w:szCs w:val="32"/>
        </w:rPr>
        <w:t>，具体事项如下：</w:t>
      </w:r>
    </w:p>
    <w:p w:rsidR="00552A85" w:rsidRPr="00E379EC" w:rsidRDefault="00552A85" w:rsidP="009E7070">
      <w:pPr>
        <w:spacing w:line="52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E379EC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推</w:t>
      </w:r>
      <w:r w:rsidRPr="00E379EC">
        <w:rPr>
          <w:rFonts w:ascii="黑体" w:eastAsia="黑体" w:hAnsi="黑体" w:hint="eastAsia"/>
          <w:sz w:val="32"/>
          <w:szCs w:val="32"/>
        </w:rPr>
        <w:t>选项</w:t>
      </w:r>
      <w:r>
        <w:rPr>
          <w:rFonts w:ascii="黑体" w:eastAsia="黑体" w:hAnsi="黑体" w:hint="eastAsia"/>
          <w:sz w:val="32"/>
          <w:szCs w:val="32"/>
        </w:rPr>
        <w:t>目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（一）个人</w:t>
      </w:r>
      <w:r w:rsidRPr="00626CC1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目</w:t>
      </w:r>
      <w:r w:rsidRPr="00626CC1">
        <w:rPr>
          <w:rFonts w:ascii="仿宋_GB2312" w:eastAsia="仿宋_GB2312" w:hint="eastAsia"/>
          <w:sz w:val="32"/>
          <w:szCs w:val="32"/>
        </w:rPr>
        <w:t>：</w:t>
      </w:r>
    </w:p>
    <w:p w:rsidR="00552A85" w:rsidRDefault="00A976C7" w:rsidP="00E84DD7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552A85">
        <w:rPr>
          <w:rFonts w:ascii="仿宋_GB2312" w:eastAsia="仿宋_GB2312" w:hint="eastAsia"/>
          <w:sz w:val="32"/>
          <w:szCs w:val="32"/>
        </w:rPr>
        <w:t>.</w:t>
      </w:r>
      <w:r w:rsidR="00F9455F">
        <w:rPr>
          <w:rFonts w:ascii="仿宋_GB2312" w:eastAsia="仿宋_GB2312"/>
          <w:sz w:val="32"/>
          <w:szCs w:val="32"/>
        </w:rPr>
        <w:t>2021</w:t>
      </w:r>
      <w:r w:rsidR="00F9455F">
        <w:rPr>
          <w:rFonts w:ascii="仿宋_GB2312" w:eastAsia="仿宋_GB2312" w:hint="eastAsia"/>
          <w:sz w:val="32"/>
          <w:szCs w:val="32"/>
        </w:rPr>
        <w:t>广东省物业管理行业最佳</w:t>
      </w:r>
      <w:r w:rsidR="001429A0">
        <w:rPr>
          <w:rFonts w:ascii="仿宋_GB2312" w:eastAsia="仿宋_GB2312" w:hint="eastAsia"/>
          <w:sz w:val="32"/>
          <w:szCs w:val="32"/>
        </w:rPr>
        <w:t>上市</w:t>
      </w:r>
      <w:r w:rsidR="00F9455F">
        <w:rPr>
          <w:rFonts w:ascii="仿宋_GB2312" w:eastAsia="仿宋_GB2312"/>
          <w:sz w:val="32"/>
          <w:szCs w:val="32"/>
        </w:rPr>
        <w:t>CEO</w:t>
      </w:r>
      <w:r w:rsidR="0028088A">
        <w:rPr>
          <w:rFonts w:ascii="仿宋_GB2312" w:eastAsia="仿宋_GB2312" w:hint="eastAsia"/>
          <w:sz w:val="32"/>
          <w:szCs w:val="32"/>
        </w:rPr>
        <w:t>；</w:t>
      </w:r>
    </w:p>
    <w:p w:rsidR="003E016B" w:rsidRPr="003E016B" w:rsidRDefault="003E016B" w:rsidP="00E84DD7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E016B">
        <w:rPr>
          <w:rFonts w:ascii="仿宋_GB2312" w:eastAsia="仿宋_GB2312" w:hint="eastAsia"/>
          <w:sz w:val="32"/>
          <w:szCs w:val="32"/>
        </w:rPr>
        <w:t>2021广东省物业管理行业非上市企业最佳董事长/总经理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（二）集体项目</w:t>
      </w:r>
      <w:r w:rsidRPr="00626CC1">
        <w:rPr>
          <w:rFonts w:ascii="仿宋_GB2312" w:eastAsia="仿宋_GB2312" w:hint="eastAsia"/>
          <w:sz w:val="32"/>
          <w:szCs w:val="32"/>
        </w:rPr>
        <w:t>：</w:t>
      </w:r>
    </w:p>
    <w:p w:rsidR="00552A85" w:rsidRDefault="003E016B" w:rsidP="009E7070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552A85">
        <w:rPr>
          <w:rFonts w:ascii="仿宋_GB2312" w:eastAsia="仿宋_GB2312" w:hint="eastAsia"/>
          <w:sz w:val="32"/>
          <w:szCs w:val="32"/>
        </w:rPr>
        <w:t>.</w:t>
      </w:r>
      <w:r w:rsidR="00F9455F">
        <w:rPr>
          <w:rFonts w:ascii="仿宋_GB2312" w:eastAsia="仿宋_GB2312" w:hint="eastAsia"/>
          <w:sz w:val="32"/>
          <w:szCs w:val="32"/>
        </w:rPr>
        <w:t>“</w:t>
      </w:r>
      <w:r w:rsidR="00F9455F">
        <w:rPr>
          <w:rFonts w:ascii="仿宋_GB2312" w:eastAsia="仿宋_GB2312"/>
          <w:sz w:val="32"/>
          <w:szCs w:val="32"/>
        </w:rPr>
        <w:t>202</w:t>
      </w:r>
      <w:r w:rsidR="00BC0967">
        <w:rPr>
          <w:rFonts w:ascii="仿宋_GB2312" w:eastAsia="仿宋_GB2312" w:hint="eastAsia"/>
          <w:sz w:val="32"/>
          <w:szCs w:val="32"/>
        </w:rPr>
        <w:t>2</w:t>
      </w:r>
      <w:r w:rsidR="00F9455F">
        <w:rPr>
          <w:rFonts w:ascii="仿宋_GB2312" w:eastAsia="仿宋_GB2312" w:hint="eastAsia"/>
          <w:sz w:val="32"/>
          <w:szCs w:val="32"/>
        </w:rPr>
        <w:t>年广东省物业管理行业新媒体</w:t>
      </w:r>
      <w:r w:rsidR="00F9455F" w:rsidRPr="00D27AE2">
        <w:rPr>
          <w:rFonts w:ascii="仿宋_GB2312" w:eastAsia="仿宋_GB2312" w:hint="eastAsia"/>
          <w:sz w:val="32"/>
          <w:szCs w:val="32"/>
        </w:rPr>
        <w:t>建设运营</w:t>
      </w:r>
      <w:r w:rsidR="00F9455F">
        <w:rPr>
          <w:rFonts w:ascii="仿宋_GB2312" w:eastAsia="仿宋_GB2312"/>
          <w:sz w:val="32"/>
          <w:szCs w:val="32"/>
        </w:rPr>
        <w:t>50</w:t>
      </w:r>
      <w:r w:rsidR="00F9455F">
        <w:rPr>
          <w:rFonts w:ascii="仿宋_GB2312" w:eastAsia="仿宋_GB2312" w:hint="eastAsia"/>
          <w:sz w:val="32"/>
          <w:szCs w:val="32"/>
        </w:rPr>
        <w:t>强”</w:t>
      </w:r>
    </w:p>
    <w:p w:rsidR="00552A85" w:rsidRPr="001A4D1A" w:rsidRDefault="003E016B" w:rsidP="009E7070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552A85">
        <w:rPr>
          <w:rFonts w:ascii="仿宋_GB2312" w:eastAsia="仿宋_GB2312" w:hint="eastAsia"/>
          <w:sz w:val="32"/>
          <w:szCs w:val="32"/>
        </w:rPr>
        <w:t>.</w:t>
      </w:r>
      <w:r w:rsidR="00F9455F">
        <w:rPr>
          <w:rFonts w:ascii="仿宋_GB2312" w:eastAsia="仿宋_GB2312" w:hint="eastAsia"/>
          <w:sz w:val="32"/>
          <w:szCs w:val="32"/>
        </w:rPr>
        <w:t>“</w:t>
      </w:r>
      <w:r w:rsidR="00F9455F">
        <w:rPr>
          <w:rFonts w:ascii="仿宋_GB2312" w:eastAsia="仿宋_GB2312"/>
          <w:sz w:val="32"/>
          <w:szCs w:val="32"/>
        </w:rPr>
        <w:t>202</w:t>
      </w:r>
      <w:r w:rsidR="003D7FBF">
        <w:rPr>
          <w:rFonts w:ascii="仿宋_GB2312" w:eastAsia="仿宋_GB2312" w:hint="eastAsia"/>
          <w:sz w:val="32"/>
          <w:szCs w:val="32"/>
        </w:rPr>
        <w:t>2</w:t>
      </w:r>
      <w:r w:rsidR="00F9455F">
        <w:rPr>
          <w:rFonts w:ascii="仿宋_GB2312" w:eastAsia="仿宋_GB2312" w:hint="eastAsia"/>
          <w:sz w:val="32"/>
          <w:szCs w:val="32"/>
        </w:rPr>
        <w:t>年</w:t>
      </w:r>
      <w:r w:rsidR="00F9455F" w:rsidRPr="0098798F">
        <w:rPr>
          <w:rFonts w:ascii="仿宋_GB2312" w:eastAsia="仿宋_GB2312" w:hint="eastAsia"/>
          <w:sz w:val="32"/>
          <w:szCs w:val="32"/>
        </w:rPr>
        <w:t>广东物业</w:t>
      </w:r>
      <w:r w:rsidR="00F9455F">
        <w:rPr>
          <w:rFonts w:ascii="仿宋_GB2312" w:eastAsia="仿宋_GB2312" w:hint="eastAsia"/>
          <w:sz w:val="32"/>
          <w:szCs w:val="32"/>
        </w:rPr>
        <w:t>服务企业‘</w:t>
      </w:r>
      <w:r w:rsidR="00F9455F" w:rsidRPr="0098798F">
        <w:rPr>
          <w:rFonts w:ascii="仿宋_GB2312" w:eastAsia="仿宋_GB2312" w:hint="eastAsia"/>
          <w:sz w:val="32"/>
          <w:szCs w:val="32"/>
        </w:rPr>
        <w:t>承担社会责任</w:t>
      </w:r>
      <w:r w:rsidR="00F9455F">
        <w:rPr>
          <w:rFonts w:ascii="仿宋_GB2312" w:eastAsia="仿宋_GB2312" w:hint="eastAsia"/>
          <w:sz w:val="32"/>
          <w:szCs w:val="32"/>
        </w:rPr>
        <w:t>·</w:t>
      </w:r>
      <w:r w:rsidR="00F9455F" w:rsidRPr="0098798F">
        <w:rPr>
          <w:rFonts w:ascii="仿宋_GB2312" w:eastAsia="仿宋_GB2312" w:hint="eastAsia"/>
          <w:sz w:val="32"/>
          <w:szCs w:val="32"/>
        </w:rPr>
        <w:t>助力社会就业</w:t>
      </w:r>
      <w:r w:rsidR="00F9455F">
        <w:rPr>
          <w:rFonts w:ascii="仿宋_GB2312" w:eastAsia="仿宋_GB2312" w:hint="eastAsia"/>
          <w:sz w:val="32"/>
          <w:szCs w:val="32"/>
        </w:rPr>
        <w:t>’贡献奖”</w:t>
      </w:r>
      <w:r w:rsidR="00E84DD7">
        <w:rPr>
          <w:rFonts w:ascii="仿宋_GB2312" w:eastAsia="仿宋_GB2312" w:hint="eastAsia"/>
          <w:sz w:val="32"/>
          <w:szCs w:val="32"/>
        </w:rPr>
        <w:t>。</w:t>
      </w:r>
    </w:p>
    <w:p w:rsidR="00552A85" w:rsidRPr="00E379EC" w:rsidRDefault="00552A85" w:rsidP="009E7070">
      <w:pPr>
        <w:spacing w:line="52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E379E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推</w:t>
      </w:r>
      <w:r w:rsidRPr="00E379EC">
        <w:rPr>
          <w:rFonts w:ascii="黑体" w:eastAsia="黑体" w:hAnsi="黑体" w:hint="eastAsia"/>
          <w:sz w:val="32"/>
          <w:szCs w:val="32"/>
        </w:rPr>
        <w:t>选条件</w:t>
      </w:r>
    </w:p>
    <w:p w:rsidR="0028088A" w:rsidRDefault="00552A85" w:rsidP="0028088A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（一）个人项</w:t>
      </w:r>
      <w:r>
        <w:rPr>
          <w:rFonts w:ascii="仿宋_GB2312" w:eastAsia="仿宋_GB2312" w:hint="eastAsia"/>
          <w:sz w:val="32"/>
          <w:szCs w:val="32"/>
        </w:rPr>
        <w:t>目</w:t>
      </w:r>
      <w:r w:rsidRPr="00626CC1">
        <w:rPr>
          <w:rFonts w:ascii="仿宋_GB2312" w:eastAsia="仿宋_GB2312" w:hint="eastAsia"/>
          <w:sz w:val="32"/>
          <w:szCs w:val="32"/>
        </w:rPr>
        <w:t>及条件</w:t>
      </w:r>
    </w:p>
    <w:p w:rsidR="00552A85" w:rsidRPr="00A2092A" w:rsidRDefault="00E84DD7" w:rsidP="0028088A">
      <w:pPr>
        <w:spacing w:line="520" w:lineRule="exact"/>
        <w:ind w:firstLineChars="200" w:firstLine="643"/>
        <w:contextualSpacing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1</w:t>
      </w:r>
      <w:r w:rsidR="00552A85" w:rsidRPr="00A2092A"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="001429A0">
        <w:rPr>
          <w:rFonts w:ascii="仿宋_GB2312" w:eastAsia="仿宋_GB2312" w:hint="eastAsia"/>
          <w:b/>
          <w:sz w:val="32"/>
          <w:szCs w:val="32"/>
        </w:rPr>
        <w:t>2021</w:t>
      </w:r>
      <w:r>
        <w:rPr>
          <w:rFonts w:ascii="仿宋_GB2312" w:eastAsia="仿宋_GB2312" w:hint="eastAsia"/>
          <w:b/>
          <w:sz w:val="32"/>
          <w:szCs w:val="32"/>
        </w:rPr>
        <w:t>广东省物业管理行业最佳</w:t>
      </w:r>
      <w:r w:rsidR="001429A0">
        <w:rPr>
          <w:rFonts w:ascii="仿宋_GB2312" w:eastAsia="仿宋_GB2312" w:hint="eastAsia"/>
          <w:b/>
          <w:sz w:val="32"/>
          <w:szCs w:val="32"/>
        </w:rPr>
        <w:t>上市</w:t>
      </w:r>
      <w:r w:rsidR="00552A85" w:rsidRPr="00A2092A">
        <w:rPr>
          <w:rFonts w:ascii="仿宋_GB2312" w:eastAsia="仿宋_GB2312" w:hint="eastAsia"/>
          <w:b/>
          <w:sz w:val="32"/>
          <w:szCs w:val="32"/>
        </w:rPr>
        <w:t>CEO”推选条件：</w:t>
      </w:r>
    </w:p>
    <w:p w:rsidR="00552A85" w:rsidRPr="000B4FB9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</w:t>
      </w:r>
      <w:r w:rsidRPr="000B4FB9">
        <w:rPr>
          <w:rFonts w:ascii="仿宋_GB2312" w:eastAsia="仿宋_GB2312" w:hint="eastAsia"/>
          <w:sz w:val="32"/>
          <w:szCs w:val="32"/>
        </w:rPr>
        <w:t>广东省范围内注册成立的</w:t>
      </w:r>
      <w:r w:rsidR="003E016B">
        <w:rPr>
          <w:rFonts w:ascii="仿宋_GB2312" w:eastAsia="仿宋_GB2312" w:hint="eastAsia"/>
          <w:sz w:val="32"/>
          <w:szCs w:val="32"/>
        </w:rPr>
        <w:t>上市</w:t>
      </w:r>
      <w:r w:rsidRPr="000B4FB9">
        <w:rPr>
          <w:rFonts w:ascii="仿宋_GB2312" w:eastAsia="仿宋_GB2312" w:hint="eastAsia"/>
          <w:sz w:val="32"/>
          <w:szCs w:val="32"/>
        </w:rPr>
        <w:t>物业服务企业</w:t>
      </w:r>
      <w:r>
        <w:rPr>
          <w:rFonts w:ascii="仿宋_GB2312" w:eastAsia="仿宋_GB2312" w:hint="eastAsia"/>
          <w:sz w:val="32"/>
          <w:szCs w:val="32"/>
        </w:rPr>
        <w:t>在任</w:t>
      </w:r>
      <w:r w:rsidRPr="000B4FB9">
        <w:rPr>
          <w:rFonts w:ascii="仿宋_GB2312" w:eastAsia="仿宋_GB2312" w:hint="eastAsia"/>
          <w:sz w:val="32"/>
          <w:szCs w:val="32"/>
        </w:rPr>
        <w:t>董事长/总经理/总裁/行政总裁/首席执行官等杰出职业经理人。</w:t>
      </w:r>
    </w:p>
    <w:p w:rsidR="00552A85" w:rsidRPr="00726AB3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（2）</w:t>
      </w:r>
      <w:r w:rsidRPr="00726AB3">
        <w:rPr>
          <w:rFonts w:ascii="仿宋_GB2312" w:eastAsia="仿宋_GB2312" w:hint="eastAsia"/>
          <w:sz w:val="32"/>
          <w:szCs w:val="32"/>
        </w:rPr>
        <w:t>最近三个财年连任CEO职务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552A85" w:rsidRDefault="00552A85" w:rsidP="001429A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根据四项</w:t>
      </w:r>
      <w:r w:rsidRPr="00494E5E">
        <w:rPr>
          <w:rFonts w:ascii="仿宋_GB2312" w:eastAsia="仿宋_GB2312" w:hint="eastAsia"/>
          <w:sz w:val="32"/>
          <w:szCs w:val="32"/>
        </w:rPr>
        <w:t>维度</w:t>
      </w:r>
      <w:r>
        <w:rPr>
          <w:rFonts w:ascii="仿宋_GB2312" w:eastAsia="仿宋_GB2312" w:hint="eastAsia"/>
          <w:sz w:val="32"/>
          <w:szCs w:val="32"/>
        </w:rPr>
        <w:t>综合</w:t>
      </w:r>
      <w:r w:rsidRPr="00494E5E">
        <w:rPr>
          <w:rFonts w:ascii="仿宋_GB2312" w:eastAsia="仿宋_GB2312" w:hint="eastAsia"/>
          <w:sz w:val="32"/>
          <w:szCs w:val="32"/>
        </w:rPr>
        <w:t>选取</w:t>
      </w:r>
      <w:r>
        <w:rPr>
          <w:rFonts w:ascii="仿宋_GB2312" w:eastAsia="仿宋_GB2312" w:hint="eastAsia"/>
          <w:sz w:val="32"/>
          <w:szCs w:val="32"/>
        </w:rPr>
        <w:t>：</w:t>
      </w:r>
      <w:r w:rsidRPr="00DA6F55">
        <w:rPr>
          <w:rFonts w:ascii="仿宋_GB2312" w:eastAsia="仿宋_GB2312" w:hint="eastAsia"/>
          <w:sz w:val="32"/>
          <w:szCs w:val="32"/>
        </w:rPr>
        <w:t>企业规模（</w:t>
      </w:r>
      <w:r w:rsidR="00DA6F55" w:rsidRPr="00DA6F55">
        <w:rPr>
          <w:rFonts w:ascii="仿宋_GB2312" w:eastAsia="仿宋_GB2312" w:hint="eastAsia"/>
          <w:sz w:val="32"/>
          <w:szCs w:val="32"/>
        </w:rPr>
        <w:t>4</w:t>
      </w:r>
      <w:r w:rsidRPr="00DA6F55">
        <w:rPr>
          <w:rFonts w:ascii="仿宋_GB2312" w:eastAsia="仿宋_GB2312" w:hint="eastAsia"/>
          <w:sz w:val="32"/>
          <w:szCs w:val="32"/>
        </w:rPr>
        <w:t>5%）：包括企业从业人员、营业收入、资产总额等指标；财务表现（40%）：包括营收增长、盈利能力；影响力（15%）：CEO的社会声望（舆情）。</w:t>
      </w:r>
    </w:p>
    <w:p w:rsidR="001429A0" w:rsidRDefault="001429A0" w:rsidP="00DA6F55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（4）参加了2020、2021年广东省物业服务企业综合实力测评。</w:t>
      </w:r>
    </w:p>
    <w:p w:rsidR="001429A0" w:rsidRDefault="001429A0" w:rsidP="001429A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</w:t>
      </w:r>
      <w:r w:rsidRPr="00626CC1">
        <w:rPr>
          <w:rFonts w:ascii="仿宋_GB2312" w:eastAsia="仿宋_GB2312" w:hint="eastAsia"/>
          <w:sz w:val="32"/>
          <w:szCs w:val="32"/>
        </w:rPr>
        <w:t>）长期以来支持协会工作、</w:t>
      </w:r>
      <w:r>
        <w:rPr>
          <w:rFonts w:ascii="仿宋_GB2312" w:eastAsia="仿宋_GB2312" w:hint="eastAsia"/>
          <w:sz w:val="32"/>
          <w:szCs w:val="32"/>
        </w:rPr>
        <w:t>引领物业管理</w:t>
      </w:r>
      <w:r w:rsidRPr="00626CC1">
        <w:rPr>
          <w:rFonts w:ascii="仿宋_GB2312" w:eastAsia="仿宋_GB2312" w:hint="eastAsia"/>
          <w:sz w:val="32"/>
          <w:szCs w:val="32"/>
        </w:rPr>
        <w:t>行业进步有</w:t>
      </w:r>
      <w:r>
        <w:rPr>
          <w:rFonts w:ascii="仿宋_GB2312" w:eastAsia="仿宋_GB2312" w:hint="eastAsia"/>
          <w:sz w:val="32"/>
          <w:szCs w:val="32"/>
        </w:rPr>
        <w:t>重大贡献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1429A0" w:rsidRPr="001429A0" w:rsidRDefault="001429A0" w:rsidP="001429A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7742E3"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 w:hint="eastAsia"/>
          <w:sz w:val="32"/>
          <w:szCs w:val="32"/>
        </w:rPr>
        <w:t>三</w:t>
      </w:r>
      <w:r w:rsidRPr="007742E3">
        <w:rPr>
          <w:rFonts w:ascii="仿宋_GB2312" w:eastAsia="仿宋_GB2312" w:hint="eastAsia"/>
          <w:sz w:val="32"/>
          <w:szCs w:val="32"/>
        </w:rPr>
        <w:t>年内未受到政府行政主管部门通报批</w:t>
      </w:r>
      <w:r>
        <w:rPr>
          <w:rFonts w:ascii="仿宋_GB2312" w:eastAsia="仿宋_GB2312" w:hint="eastAsia"/>
          <w:sz w:val="32"/>
          <w:szCs w:val="32"/>
        </w:rPr>
        <w:t>评</w:t>
      </w:r>
      <w:r w:rsidRPr="007742E3">
        <w:rPr>
          <w:rFonts w:ascii="仿宋_GB2312" w:eastAsia="仿宋_GB2312" w:hint="eastAsia"/>
          <w:sz w:val="32"/>
          <w:szCs w:val="32"/>
        </w:rPr>
        <w:t>或行政处罚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E016B" w:rsidRPr="001429A0" w:rsidRDefault="003E016B" w:rsidP="001429A0">
      <w:pPr>
        <w:spacing w:line="520" w:lineRule="exact"/>
        <w:ind w:firstLineChars="200" w:firstLine="643"/>
        <w:contextualSpacing/>
        <w:jc w:val="left"/>
        <w:rPr>
          <w:rFonts w:ascii="仿宋_GB2312" w:eastAsia="仿宋_GB2312"/>
          <w:b/>
          <w:sz w:val="32"/>
          <w:szCs w:val="32"/>
        </w:rPr>
      </w:pPr>
      <w:r w:rsidRPr="001429A0">
        <w:rPr>
          <w:rFonts w:ascii="仿宋_GB2312" w:eastAsia="仿宋_GB2312" w:hint="eastAsia"/>
          <w:b/>
          <w:sz w:val="32"/>
          <w:szCs w:val="32"/>
        </w:rPr>
        <w:t>2.2021广东省物业管理行业非上市企业最佳董事长/总经理</w:t>
      </w:r>
      <w:r w:rsidR="001429A0" w:rsidRPr="00A2092A">
        <w:rPr>
          <w:rFonts w:ascii="仿宋_GB2312" w:eastAsia="仿宋_GB2312" w:hint="eastAsia"/>
          <w:b/>
          <w:sz w:val="32"/>
          <w:szCs w:val="32"/>
        </w:rPr>
        <w:t>推选条件：</w:t>
      </w:r>
    </w:p>
    <w:p w:rsidR="001429A0" w:rsidRDefault="003E016B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r w:rsidR="001429A0" w:rsidRPr="000B4FB9">
        <w:rPr>
          <w:rFonts w:ascii="仿宋_GB2312" w:eastAsia="仿宋_GB2312" w:hint="eastAsia"/>
          <w:sz w:val="32"/>
          <w:szCs w:val="32"/>
        </w:rPr>
        <w:t>广东省范围内注册成立的</w:t>
      </w:r>
      <w:r w:rsidR="001429A0">
        <w:rPr>
          <w:rFonts w:ascii="仿宋_GB2312" w:eastAsia="仿宋_GB2312" w:hint="eastAsia"/>
          <w:sz w:val="32"/>
          <w:szCs w:val="32"/>
        </w:rPr>
        <w:t>非上市</w:t>
      </w:r>
      <w:r w:rsidR="001429A0" w:rsidRPr="000B4FB9">
        <w:rPr>
          <w:rFonts w:ascii="仿宋_GB2312" w:eastAsia="仿宋_GB2312" w:hint="eastAsia"/>
          <w:sz w:val="32"/>
          <w:szCs w:val="32"/>
        </w:rPr>
        <w:t>物业服务企业</w:t>
      </w:r>
      <w:r w:rsidR="001429A0">
        <w:rPr>
          <w:rFonts w:ascii="仿宋_GB2312" w:eastAsia="仿宋_GB2312" w:hint="eastAsia"/>
          <w:sz w:val="32"/>
          <w:szCs w:val="32"/>
        </w:rPr>
        <w:t>在任</w:t>
      </w:r>
      <w:r w:rsidR="001429A0" w:rsidRPr="003E016B">
        <w:rPr>
          <w:rFonts w:ascii="仿宋_GB2312" w:eastAsia="仿宋_GB2312" w:hint="eastAsia"/>
          <w:sz w:val="32"/>
          <w:szCs w:val="32"/>
        </w:rPr>
        <w:t>董事长/总经理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3E016B" w:rsidRDefault="001429A0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0B4FB9">
        <w:rPr>
          <w:rFonts w:ascii="仿宋_GB2312" w:eastAsia="仿宋_GB2312" w:hint="eastAsia"/>
          <w:sz w:val="32"/>
          <w:szCs w:val="32"/>
        </w:rPr>
        <w:t>企业</w:t>
      </w:r>
      <w:r w:rsidR="003E016B">
        <w:rPr>
          <w:rFonts w:ascii="仿宋_GB2312" w:eastAsia="仿宋_GB2312" w:hint="eastAsia"/>
          <w:sz w:val="32"/>
          <w:szCs w:val="32"/>
        </w:rPr>
        <w:t>具有较好的社会美誉度和社会责任感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1429A0" w:rsidRDefault="003E016B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429A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1429A0" w:rsidRPr="000B4FB9">
        <w:rPr>
          <w:rFonts w:ascii="仿宋_GB2312" w:eastAsia="仿宋_GB2312" w:hint="eastAsia"/>
          <w:sz w:val="32"/>
          <w:szCs w:val="32"/>
        </w:rPr>
        <w:t>企业</w:t>
      </w:r>
      <w:r w:rsidRPr="00172C6A">
        <w:rPr>
          <w:rFonts w:ascii="仿宋_GB2312" w:eastAsia="仿宋_GB2312" w:hint="eastAsia"/>
          <w:sz w:val="32"/>
          <w:szCs w:val="32"/>
        </w:rPr>
        <w:t>荣获</w:t>
      </w:r>
      <w:r>
        <w:rPr>
          <w:rFonts w:ascii="仿宋_GB2312" w:eastAsia="仿宋_GB2312" w:hint="eastAsia"/>
          <w:sz w:val="32"/>
          <w:szCs w:val="32"/>
        </w:rPr>
        <w:t>以下称号之一：</w:t>
      </w:r>
      <w:r w:rsidRPr="00A37CFA">
        <w:rPr>
          <w:rFonts w:ascii="仿宋_GB2312" w:eastAsia="仿宋_GB2312" w:hint="eastAsia"/>
          <w:sz w:val="32"/>
          <w:szCs w:val="32"/>
        </w:rPr>
        <w:t>中物</w:t>
      </w:r>
      <w:proofErr w:type="gramStart"/>
      <w:r w:rsidRPr="00A37CFA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A37CFA">
        <w:rPr>
          <w:rFonts w:ascii="仿宋_GB2312" w:eastAsia="仿宋_GB2312" w:hint="eastAsia"/>
          <w:sz w:val="32"/>
          <w:szCs w:val="32"/>
        </w:rPr>
        <w:t>协和上海易居房地产研究院中国房地产测评中心</w:t>
      </w:r>
      <w:r>
        <w:rPr>
          <w:rFonts w:ascii="仿宋_GB2312" w:eastAsia="仿宋_GB2312" w:hint="eastAsia"/>
          <w:sz w:val="32"/>
          <w:szCs w:val="32"/>
        </w:rPr>
        <w:t>联合发布的“</w:t>
      </w:r>
      <w:r w:rsidRPr="00490B6A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1、2022</w:t>
      </w:r>
      <w:r w:rsidRPr="00490B6A">
        <w:rPr>
          <w:rFonts w:ascii="仿宋_GB2312" w:eastAsia="仿宋_GB2312" w:hint="eastAsia"/>
          <w:sz w:val="32"/>
          <w:szCs w:val="32"/>
        </w:rPr>
        <w:t>物业服务企业综合实力500强</w:t>
      </w:r>
      <w:r>
        <w:rPr>
          <w:rFonts w:ascii="仿宋_GB2312" w:eastAsia="仿宋_GB2312" w:hint="eastAsia"/>
          <w:sz w:val="32"/>
          <w:szCs w:val="32"/>
        </w:rPr>
        <w:t>”称号，</w:t>
      </w:r>
      <w:r w:rsidRPr="00FA4B57">
        <w:rPr>
          <w:rFonts w:ascii="仿宋_GB2312" w:eastAsia="仿宋_GB2312" w:hint="eastAsia"/>
          <w:sz w:val="32"/>
          <w:szCs w:val="32"/>
        </w:rPr>
        <w:t>中国指数研究院发布的</w:t>
      </w:r>
      <w:r>
        <w:rPr>
          <w:rFonts w:ascii="仿宋_GB2312" w:eastAsia="仿宋_GB2312" w:hint="eastAsia"/>
          <w:sz w:val="32"/>
          <w:szCs w:val="32"/>
        </w:rPr>
        <w:t>“</w:t>
      </w:r>
      <w:r w:rsidRPr="00FA4B5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 w:rsidRPr="00FA4B57">
        <w:rPr>
          <w:rFonts w:ascii="仿宋_GB2312" w:eastAsia="仿宋_GB2312" w:hint="eastAsia"/>
          <w:sz w:val="32"/>
          <w:szCs w:val="32"/>
        </w:rPr>
        <w:t>中国物业服务百强企业</w:t>
      </w:r>
      <w:r>
        <w:rPr>
          <w:rFonts w:ascii="仿宋_GB2312" w:eastAsia="仿宋_GB2312" w:hint="eastAsia"/>
          <w:sz w:val="32"/>
          <w:szCs w:val="32"/>
        </w:rPr>
        <w:t>”称号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3E016B" w:rsidRPr="000F0DA3" w:rsidRDefault="001429A0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1429A0">
        <w:rPr>
          <w:rFonts w:ascii="仿宋_GB2312" w:eastAsia="仿宋_GB2312" w:hint="eastAsia"/>
          <w:sz w:val="32"/>
          <w:szCs w:val="32"/>
        </w:rPr>
        <w:t>参加了2020、2021年广东省物业服务企业综合实力测评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3E016B" w:rsidRDefault="003E016B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="001429A0">
        <w:rPr>
          <w:rFonts w:ascii="仿宋_GB2312" w:eastAsia="仿宋_GB2312" w:hint="eastAsia"/>
          <w:sz w:val="32"/>
          <w:szCs w:val="32"/>
        </w:rPr>
        <w:t>5</w:t>
      </w:r>
      <w:r w:rsidRPr="00626CC1">
        <w:rPr>
          <w:rFonts w:ascii="仿宋_GB2312" w:eastAsia="仿宋_GB2312" w:hint="eastAsia"/>
          <w:sz w:val="32"/>
          <w:szCs w:val="32"/>
        </w:rPr>
        <w:t>）长期以来支持协会工作、</w:t>
      </w:r>
      <w:r>
        <w:rPr>
          <w:rFonts w:ascii="仿宋_GB2312" w:eastAsia="仿宋_GB2312" w:hint="eastAsia"/>
          <w:sz w:val="32"/>
          <w:szCs w:val="32"/>
        </w:rPr>
        <w:t>引领物业管理</w:t>
      </w:r>
      <w:r w:rsidRPr="00626CC1">
        <w:rPr>
          <w:rFonts w:ascii="仿宋_GB2312" w:eastAsia="仿宋_GB2312" w:hint="eastAsia"/>
          <w:sz w:val="32"/>
          <w:szCs w:val="32"/>
        </w:rPr>
        <w:t>行业进步有</w:t>
      </w:r>
      <w:r>
        <w:rPr>
          <w:rFonts w:ascii="仿宋_GB2312" w:eastAsia="仿宋_GB2312" w:hint="eastAsia"/>
          <w:sz w:val="32"/>
          <w:szCs w:val="32"/>
        </w:rPr>
        <w:t>重大贡献</w:t>
      </w:r>
      <w:r w:rsidR="001F355B">
        <w:rPr>
          <w:rFonts w:ascii="仿宋_GB2312" w:eastAsia="仿宋_GB2312" w:hint="eastAsia"/>
          <w:sz w:val="32"/>
          <w:szCs w:val="32"/>
        </w:rPr>
        <w:t>。</w:t>
      </w:r>
    </w:p>
    <w:p w:rsidR="003E016B" w:rsidRPr="003E016B" w:rsidRDefault="003E016B" w:rsidP="003E016B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7742E3">
        <w:rPr>
          <w:rFonts w:ascii="仿宋_GB2312" w:eastAsia="仿宋_GB2312" w:hint="eastAsia"/>
          <w:sz w:val="32"/>
          <w:szCs w:val="32"/>
        </w:rPr>
        <w:t>近</w:t>
      </w:r>
      <w:r>
        <w:rPr>
          <w:rFonts w:ascii="仿宋_GB2312" w:eastAsia="仿宋_GB2312" w:hint="eastAsia"/>
          <w:sz w:val="32"/>
          <w:szCs w:val="32"/>
        </w:rPr>
        <w:t>三</w:t>
      </w:r>
      <w:r w:rsidRPr="007742E3">
        <w:rPr>
          <w:rFonts w:ascii="仿宋_GB2312" w:eastAsia="仿宋_GB2312" w:hint="eastAsia"/>
          <w:sz w:val="32"/>
          <w:szCs w:val="32"/>
        </w:rPr>
        <w:t>年内未受到政府行政主管部门通报批</w:t>
      </w:r>
      <w:r>
        <w:rPr>
          <w:rFonts w:ascii="仿宋_GB2312" w:eastAsia="仿宋_GB2312" w:hint="eastAsia"/>
          <w:sz w:val="32"/>
          <w:szCs w:val="32"/>
        </w:rPr>
        <w:t>评</w:t>
      </w:r>
      <w:r w:rsidRPr="007742E3">
        <w:rPr>
          <w:rFonts w:ascii="仿宋_GB2312" w:eastAsia="仿宋_GB2312" w:hint="eastAsia"/>
          <w:sz w:val="32"/>
          <w:szCs w:val="32"/>
        </w:rPr>
        <w:t>或行政处罚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4DD7" w:rsidRPr="00E84DD7" w:rsidRDefault="00E84DD7" w:rsidP="00E84DD7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（二）集体项目及条件</w:t>
      </w:r>
      <w:r w:rsidRPr="00626CC1">
        <w:rPr>
          <w:rFonts w:ascii="仿宋_GB2312" w:eastAsia="仿宋_GB2312" w:hint="eastAsia"/>
          <w:sz w:val="32"/>
          <w:szCs w:val="32"/>
        </w:rPr>
        <w:t>：</w:t>
      </w:r>
    </w:p>
    <w:p w:rsidR="00552A85" w:rsidRPr="0099502B" w:rsidRDefault="001429A0" w:rsidP="009E7070">
      <w:pPr>
        <w:spacing w:line="520" w:lineRule="exact"/>
        <w:ind w:firstLineChars="200" w:firstLine="643"/>
        <w:contextualSpacing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552A85" w:rsidRPr="0099502B">
        <w:rPr>
          <w:rFonts w:ascii="仿宋_GB2312" w:eastAsia="仿宋_GB2312" w:hint="eastAsia"/>
          <w:b/>
          <w:sz w:val="32"/>
          <w:szCs w:val="32"/>
        </w:rPr>
        <w:t>.</w:t>
      </w:r>
      <w:r w:rsidR="00DA6F55" w:rsidRPr="00DA6F55">
        <w:rPr>
          <w:rFonts w:hint="eastAsia"/>
        </w:rPr>
        <w:t xml:space="preserve"> </w:t>
      </w:r>
      <w:r w:rsidR="00DA6F55" w:rsidRPr="00DA6F55">
        <w:rPr>
          <w:rFonts w:ascii="仿宋_GB2312" w:eastAsia="仿宋_GB2312" w:hint="eastAsia"/>
          <w:b/>
          <w:sz w:val="32"/>
          <w:szCs w:val="32"/>
        </w:rPr>
        <w:t>“202</w:t>
      </w:r>
      <w:r w:rsidR="00BC0967">
        <w:rPr>
          <w:rFonts w:ascii="仿宋_GB2312" w:eastAsia="仿宋_GB2312" w:hint="eastAsia"/>
          <w:b/>
          <w:sz w:val="32"/>
          <w:szCs w:val="32"/>
        </w:rPr>
        <w:t>2</w:t>
      </w:r>
      <w:r w:rsidR="00DA6F55" w:rsidRPr="00DA6F55">
        <w:rPr>
          <w:rFonts w:ascii="仿宋_GB2312" w:eastAsia="仿宋_GB2312" w:hint="eastAsia"/>
          <w:b/>
          <w:sz w:val="32"/>
          <w:szCs w:val="32"/>
        </w:rPr>
        <w:t xml:space="preserve">年广东省物业管理行业新媒体建设运营50强” </w:t>
      </w:r>
      <w:r w:rsidR="00DA6F55" w:rsidRPr="00A37CFA">
        <w:rPr>
          <w:rFonts w:ascii="仿宋_GB2312" w:eastAsia="仿宋_GB2312" w:hint="eastAsia"/>
          <w:b/>
          <w:sz w:val="32"/>
          <w:szCs w:val="32"/>
        </w:rPr>
        <w:t>推选条件：</w:t>
      </w:r>
    </w:p>
    <w:tbl>
      <w:tblPr>
        <w:tblStyle w:val="a5"/>
        <w:tblW w:w="10349" w:type="dxa"/>
        <w:tblInd w:w="-743" w:type="dxa"/>
        <w:tblLook w:val="04A0"/>
      </w:tblPr>
      <w:tblGrid>
        <w:gridCol w:w="567"/>
        <w:gridCol w:w="1418"/>
        <w:gridCol w:w="3969"/>
        <w:gridCol w:w="4395"/>
      </w:tblGrid>
      <w:tr w:rsidR="005B3847" w:rsidRPr="00DA6F55" w:rsidTr="005B3847">
        <w:trPr>
          <w:trHeight w:val="594"/>
        </w:trPr>
        <w:tc>
          <w:tcPr>
            <w:tcW w:w="567" w:type="dxa"/>
            <w:vAlign w:val="center"/>
          </w:tcPr>
          <w:p w:rsidR="001429A0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  <w:hideMark/>
          </w:tcPr>
          <w:p w:rsidR="001429A0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3969" w:type="dxa"/>
            <w:vAlign w:val="center"/>
            <w:hideMark/>
          </w:tcPr>
          <w:p w:rsidR="001429A0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</w:tc>
        <w:tc>
          <w:tcPr>
            <w:tcW w:w="4395" w:type="dxa"/>
            <w:vAlign w:val="center"/>
            <w:hideMark/>
          </w:tcPr>
          <w:p w:rsidR="001429A0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5B3847" w:rsidRPr="00DA6F55" w:rsidTr="005B3847">
        <w:trPr>
          <w:trHeight w:val="833"/>
        </w:trPr>
        <w:tc>
          <w:tcPr>
            <w:tcW w:w="567" w:type="dxa"/>
            <w:vAlign w:val="center"/>
          </w:tcPr>
          <w:p w:rsidR="005B3847" w:rsidRPr="005B3847" w:rsidRDefault="005B3847" w:rsidP="000D0E78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新媒体矩阵建设情况</w:t>
            </w:r>
          </w:p>
        </w:tc>
        <w:tc>
          <w:tcPr>
            <w:tcW w:w="3969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具体包括</w:t>
            </w:r>
            <w:proofErr w:type="gramStart"/>
            <w:r w:rsidRPr="005B3847">
              <w:rPr>
                <w:rFonts w:ascii="仿宋_GB2312" w:eastAsia="仿宋_GB2312" w:hint="eastAsia"/>
                <w:sz w:val="28"/>
                <w:szCs w:val="28"/>
              </w:rPr>
              <w:t>微信公众号</w:t>
            </w:r>
            <w:proofErr w:type="gramEnd"/>
            <w:r w:rsidRPr="005B3847">
              <w:rPr>
                <w:rFonts w:ascii="仿宋_GB2312" w:eastAsia="仿宋_GB2312" w:hint="eastAsia"/>
                <w:sz w:val="28"/>
                <w:szCs w:val="28"/>
              </w:rPr>
              <w:t>、视频号、抖音、快手、B站、微博、知乎等新媒体矩阵</w:t>
            </w:r>
          </w:p>
        </w:tc>
        <w:tc>
          <w:tcPr>
            <w:tcW w:w="4395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集团旗下在运营的各类账号数量（以公众号为例，包括项目公众号、城市/区域公众号、集团公众号、内部部门公众号等，但不包括员工及高管个人公众号）</w:t>
            </w:r>
          </w:p>
        </w:tc>
      </w:tr>
      <w:tr w:rsidR="005B3847" w:rsidRPr="00DA6F55" w:rsidTr="005B3847">
        <w:trPr>
          <w:trHeight w:val="833"/>
        </w:trPr>
        <w:tc>
          <w:tcPr>
            <w:tcW w:w="567" w:type="dxa"/>
            <w:vAlign w:val="center"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公众</w:t>
            </w:r>
            <w:proofErr w:type="gramStart"/>
            <w:r w:rsidRPr="005B3847">
              <w:rPr>
                <w:rFonts w:ascii="仿宋_GB2312" w:eastAsia="仿宋_GB2312" w:hint="eastAsia"/>
                <w:sz w:val="28"/>
                <w:szCs w:val="28"/>
              </w:rPr>
              <w:t>号关注</w:t>
            </w:r>
            <w:proofErr w:type="gramEnd"/>
            <w:r w:rsidRPr="005B3847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3969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关注总人数</w:t>
            </w:r>
          </w:p>
        </w:tc>
        <w:tc>
          <w:tcPr>
            <w:tcW w:w="4395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上述账号的累计关注人数</w:t>
            </w:r>
          </w:p>
        </w:tc>
      </w:tr>
      <w:tr w:rsidR="005B3847" w:rsidRPr="00DA6F55" w:rsidTr="005B3847">
        <w:trPr>
          <w:trHeight w:val="540"/>
        </w:trPr>
        <w:tc>
          <w:tcPr>
            <w:tcW w:w="567" w:type="dxa"/>
            <w:vAlign w:val="center"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发布内容</w:t>
            </w:r>
          </w:p>
        </w:tc>
        <w:tc>
          <w:tcPr>
            <w:tcW w:w="3969" w:type="dxa"/>
            <w:vAlign w:val="center"/>
            <w:hideMark/>
          </w:tcPr>
          <w:p w:rsidR="005B3847" w:rsidRPr="005B3847" w:rsidRDefault="005B3847" w:rsidP="00BC096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（2022年初至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C0967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号）各新媒体平台发布内容数量</w:t>
            </w:r>
          </w:p>
        </w:tc>
        <w:tc>
          <w:tcPr>
            <w:tcW w:w="4395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包括视频作品、文字作品等数量</w:t>
            </w:r>
          </w:p>
        </w:tc>
      </w:tr>
      <w:tr w:rsidR="005B3847" w:rsidRPr="00DA6F55" w:rsidTr="005B3847">
        <w:trPr>
          <w:trHeight w:val="540"/>
        </w:trPr>
        <w:tc>
          <w:tcPr>
            <w:tcW w:w="567" w:type="dxa"/>
            <w:vAlign w:val="center"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累计浏览量</w:t>
            </w:r>
          </w:p>
        </w:tc>
        <w:tc>
          <w:tcPr>
            <w:tcW w:w="3969" w:type="dxa"/>
            <w:vAlign w:val="center"/>
            <w:hideMark/>
          </w:tcPr>
          <w:p w:rsidR="005B3847" w:rsidRPr="005B3847" w:rsidRDefault="005B3847" w:rsidP="00BC096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（2022年初至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月3</w:t>
            </w:r>
            <w:r w:rsidR="00BC0967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号）各新媒体平台发布内容浏览量</w:t>
            </w:r>
          </w:p>
        </w:tc>
        <w:tc>
          <w:tcPr>
            <w:tcW w:w="4395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包括视频作品、文字作品等浏览量</w:t>
            </w:r>
          </w:p>
        </w:tc>
      </w:tr>
      <w:tr w:rsidR="005B3847" w:rsidRPr="00DA6F55" w:rsidTr="005B3847">
        <w:trPr>
          <w:trHeight w:val="540"/>
        </w:trPr>
        <w:tc>
          <w:tcPr>
            <w:tcW w:w="567" w:type="dxa"/>
            <w:vAlign w:val="center"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新增关注人数</w:t>
            </w:r>
          </w:p>
        </w:tc>
        <w:tc>
          <w:tcPr>
            <w:tcW w:w="3969" w:type="dxa"/>
            <w:vAlign w:val="center"/>
            <w:hideMark/>
          </w:tcPr>
          <w:p w:rsidR="005B3847" w:rsidRPr="005B3847" w:rsidRDefault="005B3847" w:rsidP="00BC096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（2022年初至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月3</w:t>
            </w:r>
            <w:r w:rsidR="00BC0967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5B3847">
              <w:rPr>
                <w:rFonts w:ascii="仿宋_GB2312" w:eastAsia="仿宋_GB2312" w:hint="eastAsia"/>
                <w:sz w:val="28"/>
                <w:szCs w:val="28"/>
              </w:rPr>
              <w:t>号）各新媒体平台账号新增关注人数</w:t>
            </w:r>
          </w:p>
        </w:tc>
        <w:tc>
          <w:tcPr>
            <w:tcW w:w="4395" w:type="dxa"/>
            <w:vAlign w:val="center"/>
            <w:hideMark/>
          </w:tcPr>
          <w:p w:rsidR="005B3847" w:rsidRPr="005B3847" w:rsidRDefault="005B3847" w:rsidP="005B3847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847">
              <w:rPr>
                <w:rFonts w:ascii="仿宋_GB2312" w:eastAsia="仿宋_GB2312" w:hint="eastAsia"/>
                <w:sz w:val="28"/>
                <w:szCs w:val="28"/>
              </w:rPr>
              <w:t>各类账号新增关注人数（为方便统计，暂不考虑取消关注情况）</w:t>
            </w:r>
          </w:p>
        </w:tc>
      </w:tr>
    </w:tbl>
    <w:p w:rsidR="00552A85" w:rsidRDefault="005B3847" w:rsidP="00DA6F55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552A85">
        <w:rPr>
          <w:rFonts w:ascii="仿宋_GB2312" w:eastAsia="仿宋_GB2312" w:hint="eastAsia"/>
          <w:sz w:val="32"/>
          <w:szCs w:val="32"/>
        </w:rPr>
        <w:t>.</w:t>
      </w:r>
      <w:r w:rsidR="00DA6F55" w:rsidRPr="00DA6F55">
        <w:rPr>
          <w:rFonts w:ascii="仿宋_GB2312" w:eastAsia="仿宋_GB2312" w:hint="eastAsia"/>
          <w:b/>
          <w:sz w:val="32"/>
          <w:szCs w:val="32"/>
        </w:rPr>
        <w:t>“202</w:t>
      </w:r>
      <w:r w:rsidR="003D7FBF">
        <w:rPr>
          <w:rFonts w:ascii="仿宋_GB2312" w:eastAsia="仿宋_GB2312" w:hint="eastAsia"/>
          <w:b/>
          <w:sz w:val="32"/>
          <w:szCs w:val="32"/>
        </w:rPr>
        <w:t>2</w:t>
      </w:r>
      <w:r w:rsidR="00DA6F55" w:rsidRPr="00DA6F55">
        <w:rPr>
          <w:rFonts w:ascii="仿宋_GB2312" w:eastAsia="仿宋_GB2312" w:hint="eastAsia"/>
          <w:b/>
          <w:sz w:val="32"/>
          <w:szCs w:val="32"/>
        </w:rPr>
        <w:t>年广东物业服务企业‘承担社会责任</w:t>
      </w:r>
      <w:r w:rsidR="00DA6F55" w:rsidRPr="00DA6F55">
        <w:rPr>
          <w:rFonts w:ascii="宋体" w:eastAsia="宋体" w:hAnsi="宋体" w:cs="宋体" w:hint="eastAsia"/>
          <w:b/>
          <w:sz w:val="32"/>
          <w:szCs w:val="32"/>
        </w:rPr>
        <w:t>•</w:t>
      </w:r>
      <w:r w:rsidR="00DA6F55" w:rsidRPr="00DA6F55">
        <w:rPr>
          <w:rFonts w:ascii="仿宋_GB2312" w:eastAsia="仿宋_GB2312" w:hAnsi="仿宋_GB2312" w:cs="仿宋_GB2312" w:hint="eastAsia"/>
          <w:b/>
          <w:sz w:val="32"/>
          <w:szCs w:val="32"/>
        </w:rPr>
        <w:t>助力社会就业’贡献奖”</w:t>
      </w:r>
      <w:r w:rsidR="00552A85" w:rsidRPr="0099502B">
        <w:rPr>
          <w:rFonts w:ascii="仿宋_GB2312" w:eastAsia="仿宋_GB2312" w:hint="eastAsia"/>
          <w:b/>
          <w:sz w:val="32"/>
          <w:szCs w:val="32"/>
        </w:rPr>
        <w:t>推选条件：</w:t>
      </w:r>
    </w:p>
    <w:p w:rsidR="003D7FBF" w:rsidRPr="002D62A8" w:rsidRDefault="002D62A8" w:rsidP="002D62A8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r w:rsidR="003D7FBF" w:rsidRPr="002D62A8">
        <w:rPr>
          <w:rFonts w:ascii="仿宋_GB2312" w:eastAsia="仿宋_GB2312" w:hint="eastAsia"/>
          <w:sz w:val="32"/>
          <w:szCs w:val="32"/>
        </w:rPr>
        <w:t>2022年1月</w:t>
      </w:r>
      <w:r w:rsidRPr="002D62A8">
        <w:rPr>
          <w:rFonts w:ascii="仿宋_GB2312" w:eastAsia="仿宋_GB2312" w:hint="eastAsia"/>
          <w:sz w:val="32"/>
          <w:szCs w:val="32"/>
        </w:rPr>
        <w:t>1日至8月15日期间累计招聘人数；</w:t>
      </w:r>
    </w:p>
    <w:p w:rsidR="002D62A8" w:rsidRPr="00DA6F55" w:rsidRDefault="002D62A8" w:rsidP="002D62A8">
      <w:pPr>
        <w:spacing w:line="520" w:lineRule="exact"/>
        <w:ind w:firstLineChars="150" w:firstLine="48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r w:rsidRPr="002D62A8">
        <w:rPr>
          <w:rFonts w:ascii="仿宋_GB2312" w:eastAsia="仿宋_GB2312" w:hint="eastAsia"/>
          <w:sz w:val="32"/>
          <w:szCs w:val="32"/>
        </w:rPr>
        <w:t>招聘应届大学生数量；</w:t>
      </w:r>
    </w:p>
    <w:p w:rsidR="005B3847" w:rsidRDefault="005B3847" w:rsidP="005B3847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</w:t>
      </w:r>
      <w:r w:rsidR="003D7FBF">
        <w:rPr>
          <w:rFonts w:ascii="仿宋_GB2312" w:eastAsia="仿宋_GB2312" w:hint="eastAsia"/>
          <w:sz w:val="32"/>
          <w:szCs w:val="32"/>
        </w:rPr>
        <w:t>详见《</w:t>
      </w:r>
      <w:r w:rsidR="003D7FBF" w:rsidRPr="003D7FBF">
        <w:rPr>
          <w:rFonts w:ascii="仿宋_GB2312" w:eastAsia="仿宋_GB2312" w:hint="eastAsia"/>
          <w:sz w:val="32"/>
          <w:szCs w:val="32"/>
        </w:rPr>
        <w:t>关于开展广东物业管理行业“积极承担社会责任 助力社会就业”摸底调查的通知</w:t>
      </w:r>
      <w:r w:rsidR="003D7FBF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3D7FBF" w:rsidRPr="003D7FBF">
        <w:rPr>
          <w:rFonts w:ascii="仿宋_GB2312" w:eastAsia="仿宋_GB2312" w:hint="eastAsia"/>
          <w:sz w:val="32"/>
          <w:szCs w:val="32"/>
        </w:rPr>
        <w:t>粤物协</w:t>
      </w:r>
      <w:proofErr w:type="gramEnd"/>
      <w:r w:rsidR="003D7FBF" w:rsidRPr="003D7FBF">
        <w:rPr>
          <w:rFonts w:ascii="仿宋_GB2312" w:eastAsia="仿宋_GB2312" w:hint="eastAsia"/>
          <w:sz w:val="32"/>
          <w:szCs w:val="32"/>
        </w:rPr>
        <w:t>通字[2022]46号</w:t>
      </w:r>
      <w:r w:rsidR="003D7FB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，因物博会延期，申报时间延迟至10月21日。</w:t>
      </w:r>
    </w:p>
    <w:p w:rsidR="008569CA" w:rsidRDefault="008569CA" w:rsidP="008569C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852295" cy="1852295"/>
            <wp:effectExtent l="19050" t="0" r="0" b="0"/>
            <wp:docPr id="1" name="图片 1" descr="890565ea1612a1d00794075e6bcd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0565ea1612a1d00794075e6bcd2a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CA" w:rsidRDefault="008569CA" w:rsidP="008569CA">
      <w:pPr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（扫描</w:t>
      </w:r>
      <w:proofErr w:type="gramStart"/>
      <w:r>
        <w:rPr>
          <w:rFonts w:ascii="仿宋_GB2312" w:eastAsia="仿宋_GB2312" w:hint="eastAsia"/>
          <w:sz w:val="32"/>
          <w:szCs w:val="32"/>
        </w:rPr>
        <w:t>二维码完成</w:t>
      </w:r>
      <w:proofErr w:type="gramEnd"/>
      <w:r w:rsidRPr="008569CA">
        <w:rPr>
          <w:rFonts w:ascii="仿宋_GB2312" w:eastAsia="仿宋_GB2312" w:hint="eastAsia"/>
          <w:sz w:val="32"/>
          <w:szCs w:val="32"/>
        </w:rPr>
        <w:t>“积极承担社会责任 助力社会就业”</w:t>
      </w:r>
    </w:p>
    <w:p w:rsidR="008569CA" w:rsidRPr="008569CA" w:rsidRDefault="008569CA" w:rsidP="008569CA">
      <w:pPr>
        <w:contextualSpacing/>
        <w:jc w:val="center"/>
        <w:rPr>
          <w:rFonts w:ascii="仿宋_GB2312" w:eastAsia="仿宋_GB2312"/>
          <w:sz w:val="32"/>
          <w:szCs w:val="32"/>
        </w:rPr>
      </w:pPr>
      <w:r w:rsidRPr="008569CA">
        <w:rPr>
          <w:rFonts w:ascii="仿宋_GB2312" w:eastAsia="仿宋_GB2312" w:hint="eastAsia"/>
          <w:sz w:val="32"/>
          <w:szCs w:val="32"/>
        </w:rPr>
        <w:t>摸底调查</w:t>
      </w:r>
      <w:r>
        <w:rPr>
          <w:rFonts w:ascii="仿宋_GB2312" w:eastAsia="仿宋_GB2312" w:hint="eastAsia"/>
          <w:sz w:val="32"/>
          <w:szCs w:val="32"/>
        </w:rPr>
        <w:t>填报）</w:t>
      </w:r>
    </w:p>
    <w:p w:rsidR="00552A85" w:rsidRPr="00E379EC" w:rsidRDefault="00552A85" w:rsidP="009E7070">
      <w:pPr>
        <w:spacing w:line="52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E379EC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推</w:t>
      </w:r>
      <w:r w:rsidRPr="00E379EC">
        <w:rPr>
          <w:rFonts w:ascii="黑体" w:eastAsia="黑体" w:hAnsi="黑体" w:hint="eastAsia"/>
          <w:sz w:val="32"/>
          <w:szCs w:val="32"/>
        </w:rPr>
        <w:t>选程序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（一）推荐申报阶段</w:t>
      </w:r>
      <w:r>
        <w:rPr>
          <w:rFonts w:ascii="仿宋_GB2312" w:eastAsia="仿宋_GB2312" w:hint="eastAsia"/>
          <w:sz w:val="32"/>
          <w:szCs w:val="32"/>
        </w:rPr>
        <w:t>：</w:t>
      </w:r>
      <w:r w:rsidRPr="00626CC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DA6F55">
        <w:rPr>
          <w:rFonts w:ascii="仿宋_GB2312" w:eastAsia="仿宋_GB2312" w:hint="eastAsia"/>
          <w:sz w:val="32"/>
          <w:szCs w:val="32"/>
        </w:rPr>
        <w:t>2</w:t>
      </w:r>
      <w:r w:rsidRPr="00626CC1">
        <w:rPr>
          <w:rFonts w:ascii="仿宋_GB2312" w:eastAsia="仿宋_GB2312" w:hint="eastAsia"/>
          <w:sz w:val="32"/>
          <w:szCs w:val="32"/>
        </w:rPr>
        <w:t>年</w:t>
      </w:r>
      <w:r w:rsidR="005B3847">
        <w:rPr>
          <w:rFonts w:ascii="仿宋_GB2312" w:eastAsia="仿宋_GB2312" w:hint="eastAsia"/>
          <w:sz w:val="32"/>
          <w:szCs w:val="32"/>
        </w:rPr>
        <w:t>10</w:t>
      </w:r>
      <w:r w:rsidRPr="00626CC1">
        <w:rPr>
          <w:rFonts w:ascii="仿宋_GB2312" w:eastAsia="仿宋_GB2312" w:hint="eastAsia"/>
          <w:sz w:val="32"/>
          <w:szCs w:val="32"/>
        </w:rPr>
        <w:t>月</w:t>
      </w:r>
      <w:r w:rsidR="005B3847">
        <w:rPr>
          <w:rFonts w:ascii="仿宋_GB2312" w:eastAsia="仿宋_GB2312" w:hint="eastAsia"/>
          <w:sz w:val="32"/>
          <w:szCs w:val="32"/>
        </w:rPr>
        <w:t>11</w:t>
      </w:r>
      <w:r w:rsidRPr="00626CC1">
        <w:rPr>
          <w:rFonts w:ascii="仿宋_GB2312" w:eastAsia="仿宋_GB2312" w:hint="eastAsia"/>
          <w:sz w:val="32"/>
          <w:szCs w:val="32"/>
        </w:rPr>
        <w:t>日至20</w:t>
      </w:r>
      <w:r w:rsidR="00DA6F55">
        <w:rPr>
          <w:rFonts w:ascii="仿宋_GB2312" w:eastAsia="仿宋_GB2312" w:hint="eastAsia"/>
          <w:sz w:val="32"/>
          <w:szCs w:val="32"/>
        </w:rPr>
        <w:t>22</w:t>
      </w:r>
      <w:r w:rsidRPr="00626CC1">
        <w:rPr>
          <w:rFonts w:ascii="仿宋_GB2312" w:eastAsia="仿宋_GB2312" w:hint="eastAsia"/>
          <w:sz w:val="32"/>
          <w:szCs w:val="32"/>
        </w:rPr>
        <w:t>年</w:t>
      </w:r>
      <w:r w:rsidR="005B3847">
        <w:rPr>
          <w:rFonts w:ascii="仿宋_GB2312" w:eastAsia="仿宋_GB2312" w:hint="eastAsia"/>
          <w:sz w:val="32"/>
          <w:szCs w:val="32"/>
        </w:rPr>
        <w:t>10</w:t>
      </w:r>
      <w:r w:rsidRPr="00626CC1">
        <w:rPr>
          <w:rFonts w:ascii="仿宋_GB2312" w:eastAsia="仿宋_GB2312" w:hint="eastAsia"/>
          <w:sz w:val="32"/>
          <w:szCs w:val="32"/>
        </w:rPr>
        <w:t>月</w:t>
      </w:r>
      <w:r w:rsidR="005B3847">
        <w:rPr>
          <w:rFonts w:ascii="仿宋_GB2312" w:eastAsia="仿宋_GB2312" w:hint="eastAsia"/>
          <w:sz w:val="32"/>
          <w:szCs w:val="32"/>
        </w:rPr>
        <w:t>21</w:t>
      </w:r>
      <w:r w:rsidRPr="00626CC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2A85" w:rsidRPr="00626CC1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（二）本会组织召开</w:t>
      </w:r>
      <w:r w:rsidR="005B3847">
        <w:rPr>
          <w:rFonts w:ascii="仿宋_GB2312" w:eastAsia="仿宋_GB2312" w:hint="eastAsia"/>
          <w:sz w:val="32"/>
          <w:szCs w:val="32"/>
        </w:rPr>
        <w:t>常务工作</w:t>
      </w:r>
      <w:r>
        <w:rPr>
          <w:rFonts w:ascii="仿宋_GB2312" w:eastAsia="仿宋_GB2312" w:hint="eastAsia"/>
          <w:sz w:val="32"/>
          <w:szCs w:val="32"/>
        </w:rPr>
        <w:t>会议讨论</w:t>
      </w:r>
      <w:r w:rsidRPr="00626CC1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征求</w:t>
      </w:r>
      <w:r w:rsidRPr="00626CC1">
        <w:rPr>
          <w:rFonts w:ascii="仿宋_GB2312" w:eastAsia="仿宋_GB2312" w:hint="eastAsia"/>
          <w:sz w:val="32"/>
          <w:szCs w:val="32"/>
        </w:rPr>
        <w:t>行业资深人士</w:t>
      </w:r>
      <w:r>
        <w:rPr>
          <w:rFonts w:ascii="仿宋_GB2312" w:eastAsia="仿宋_GB2312" w:hint="eastAsia"/>
          <w:sz w:val="32"/>
          <w:szCs w:val="32"/>
        </w:rPr>
        <w:t>意见后拟定表</w:t>
      </w:r>
      <w:r w:rsidR="00997F02">
        <w:rPr>
          <w:rFonts w:ascii="仿宋_GB2312" w:eastAsia="仿宋_GB2312" w:hint="eastAsia"/>
          <w:sz w:val="32"/>
          <w:szCs w:val="32"/>
        </w:rPr>
        <w:t>扬</w:t>
      </w:r>
      <w:r>
        <w:rPr>
          <w:rFonts w:ascii="仿宋_GB2312" w:eastAsia="仿宋_GB2312" w:hint="eastAsia"/>
          <w:sz w:val="32"/>
          <w:szCs w:val="32"/>
        </w:rPr>
        <w:t>名单</w:t>
      </w:r>
      <w:r w:rsidRPr="00626CC1">
        <w:rPr>
          <w:rFonts w:ascii="仿宋_GB2312" w:eastAsia="仿宋_GB2312" w:hint="eastAsia"/>
          <w:sz w:val="32"/>
          <w:szCs w:val="32"/>
        </w:rPr>
        <w:t>。</w:t>
      </w:r>
    </w:p>
    <w:p w:rsidR="00552A85" w:rsidRPr="008A17F3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（三）拟定表</w:t>
      </w:r>
      <w:r w:rsidR="00997F02">
        <w:rPr>
          <w:rFonts w:ascii="仿宋_GB2312" w:eastAsia="仿宋_GB2312" w:hint="eastAsia"/>
          <w:sz w:val="32"/>
          <w:szCs w:val="32"/>
        </w:rPr>
        <w:t>扬</w:t>
      </w:r>
      <w:r>
        <w:rPr>
          <w:rFonts w:ascii="仿宋_GB2312" w:eastAsia="仿宋_GB2312" w:hint="eastAsia"/>
          <w:sz w:val="32"/>
          <w:szCs w:val="32"/>
        </w:rPr>
        <w:t>名单经协会网站和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公示后确定最终表</w:t>
      </w:r>
      <w:r w:rsidR="00997F02">
        <w:rPr>
          <w:rFonts w:ascii="仿宋_GB2312" w:eastAsia="仿宋_GB2312" w:hint="eastAsia"/>
          <w:sz w:val="32"/>
          <w:szCs w:val="32"/>
        </w:rPr>
        <w:t>扬</w:t>
      </w:r>
      <w:r>
        <w:rPr>
          <w:rFonts w:ascii="仿宋_GB2312" w:eastAsia="仿宋_GB2312" w:hint="eastAsia"/>
          <w:sz w:val="32"/>
          <w:szCs w:val="32"/>
        </w:rPr>
        <w:t>名单。</w:t>
      </w:r>
    </w:p>
    <w:p w:rsidR="00552A85" w:rsidRPr="00626CC1" w:rsidRDefault="00552A85" w:rsidP="005B3847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626CC1">
        <w:rPr>
          <w:rFonts w:ascii="仿宋_GB2312" w:eastAsia="仿宋_GB2312" w:hint="eastAsia"/>
          <w:sz w:val="32"/>
          <w:szCs w:val="32"/>
        </w:rPr>
        <w:t>）20</w:t>
      </w:r>
      <w:r>
        <w:rPr>
          <w:rFonts w:ascii="仿宋_GB2312" w:eastAsia="仿宋_GB2312" w:hint="eastAsia"/>
          <w:sz w:val="32"/>
          <w:szCs w:val="32"/>
        </w:rPr>
        <w:t>2</w:t>
      </w:r>
      <w:r w:rsidR="00DA6F55">
        <w:rPr>
          <w:rFonts w:ascii="仿宋_GB2312" w:eastAsia="仿宋_GB2312" w:hint="eastAsia"/>
          <w:sz w:val="32"/>
          <w:szCs w:val="32"/>
        </w:rPr>
        <w:t>2</w:t>
      </w:r>
      <w:r w:rsidRPr="00626CC1">
        <w:rPr>
          <w:rFonts w:ascii="仿宋_GB2312" w:eastAsia="仿宋_GB2312" w:hint="eastAsia"/>
          <w:sz w:val="32"/>
          <w:szCs w:val="32"/>
        </w:rPr>
        <w:t>年</w:t>
      </w:r>
      <w:r w:rsidR="005B3847">
        <w:rPr>
          <w:rFonts w:ascii="仿宋_GB2312" w:eastAsia="仿宋_GB2312" w:hint="eastAsia"/>
          <w:sz w:val="32"/>
          <w:szCs w:val="32"/>
        </w:rPr>
        <w:t>11</w:t>
      </w:r>
      <w:r w:rsidRPr="00626CC1">
        <w:rPr>
          <w:rFonts w:ascii="仿宋_GB2312" w:eastAsia="仿宋_GB2312" w:hint="eastAsia"/>
          <w:sz w:val="32"/>
          <w:szCs w:val="32"/>
        </w:rPr>
        <w:t>月</w:t>
      </w:r>
      <w:r w:rsidR="005B384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  <w:r w:rsidR="00881DF2" w:rsidRPr="00881DF2">
        <w:rPr>
          <w:rFonts w:ascii="仿宋_GB2312" w:eastAsia="仿宋_GB2312" w:hint="eastAsia"/>
          <w:sz w:val="32"/>
          <w:szCs w:val="32"/>
        </w:rPr>
        <w:t>14：00--17:00</w:t>
      </w:r>
      <w:r w:rsidR="005B3847">
        <w:rPr>
          <w:rFonts w:ascii="仿宋_GB2312" w:eastAsia="仿宋_GB2312" w:hint="eastAsia"/>
          <w:sz w:val="32"/>
          <w:szCs w:val="32"/>
        </w:rPr>
        <w:t>在</w:t>
      </w:r>
      <w:r w:rsidR="00881DF2">
        <w:rPr>
          <w:rFonts w:ascii="仿宋_GB2312" w:eastAsia="仿宋_GB2312" w:hint="eastAsia"/>
          <w:sz w:val="32"/>
          <w:szCs w:val="32"/>
        </w:rPr>
        <w:t>广州广交会展馆C区14.2号馆1号会议室</w:t>
      </w:r>
      <w:r w:rsidRPr="00626CC1">
        <w:rPr>
          <w:rFonts w:ascii="仿宋_GB2312" w:eastAsia="仿宋_GB2312" w:hint="eastAsia"/>
          <w:sz w:val="32"/>
          <w:szCs w:val="32"/>
        </w:rPr>
        <w:t>召开</w:t>
      </w:r>
      <w:r>
        <w:rPr>
          <w:rFonts w:ascii="仿宋_GB2312" w:eastAsia="仿宋_GB2312" w:hint="eastAsia"/>
          <w:sz w:val="32"/>
          <w:szCs w:val="32"/>
        </w:rPr>
        <w:t>“</w:t>
      </w:r>
      <w:r w:rsidR="005B3847" w:rsidRPr="005B3847">
        <w:rPr>
          <w:rFonts w:ascii="仿宋_GB2312" w:eastAsia="仿宋_GB2312" w:hint="eastAsia"/>
          <w:sz w:val="32"/>
          <w:szCs w:val="32"/>
        </w:rPr>
        <w:t>献礼二十大</w:t>
      </w:r>
      <w:r w:rsidR="008569CA">
        <w:rPr>
          <w:rFonts w:ascii="仿宋_GB2312" w:eastAsia="仿宋_GB2312" w:hint="eastAsia"/>
          <w:sz w:val="32"/>
          <w:szCs w:val="32"/>
        </w:rPr>
        <w:t>·</w:t>
      </w:r>
      <w:r w:rsidR="005B3847" w:rsidRPr="005B3847">
        <w:rPr>
          <w:rFonts w:ascii="仿宋_GB2312" w:eastAsia="仿宋_GB2312" w:hint="eastAsia"/>
          <w:sz w:val="32"/>
          <w:szCs w:val="32"/>
        </w:rPr>
        <w:t>奋进新征程2022年全国部分省市物业管理高质量发展创美好生活高峰论坛</w:t>
      </w:r>
      <w:r>
        <w:rPr>
          <w:rFonts w:ascii="仿宋_GB2312" w:eastAsia="仿宋_GB2312" w:hint="eastAsia"/>
          <w:sz w:val="32"/>
          <w:szCs w:val="32"/>
        </w:rPr>
        <w:t>”上举行颁奖仪式。</w:t>
      </w:r>
    </w:p>
    <w:p w:rsidR="00552A85" w:rsidRPr="00E379EC" w:rsidRDefault="00552A85" w:rsidP="009E7070">
      <w:pPr>
        <w:spacing w:line="52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E379EC">
        <w:rPr>
          <w:rFonts w:ascii="黑体" w:eastAsia="黑体" w:hAnsi="黑体" w:hint="eastAsia"/>
          <w:sz w:val="32"/>
          <w:szCs w:val="32"/>
        </w:rPr>
        <w:t>四、推选时间及要求</w:t>
      </w:r>
    </w:p>
    <w:p w:rsidR="00552A85" w:rsidRPr="002F1DE7" w:rsidRDefault="00552A85" w:rsidP="009E7070">
      <w:pPr>
        <w:spacing w:line="520" w:lineRule="exact"/>
        <w:ind w:firstLineChars="196" w:firstLine="627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（一）</w:t>
      </w:r>
      <w:r w:rsidRPr="008A17F3">
        <w:rPr>
          <w:rFonts w:ascii="仿宋_GB2312" w:eastAsia="仿宋_GB2312" w:hint="eastAsia"/>
          <w:sz w:val="32"/>
          <w:szCs w:val="32"/>
        </w:rPr>
        <w:t>推选方式采取</w:t>
      </w:r>
      <w:r>
        <w:rPr>
          <w:rFonts w:ascii="仿宋_GB2312" w:eastAsia="仿宋_GB2312" w:hint="eastAsia"/>
          <w:sz w:val="32"/>
          <w:szCs w:val="32"/>
        </w:rPr>
        <w:t>企业申请和协会推选</w:t>
      </w:r>
      <w:r w:rsidRPr="002F1DE7">
        <w:rPr>
          <w:rFonts w:ascii="仿宋_GB2312" w:eastAsia="仿宋_GB2312" w:hint="eastAsia"/>
          <w:sz w:val="32"/>
          <w:szCs w:val="32"/>
        </w:rPr>
        <w:t>相结合的方式确定</w:t>
      </w:r>
      <w:r>
        <w:rPr>
          <w:rFonts w:ascii="仿宋_GB2312" w:eastAsia="仿宋_GB2312" w:hint="eastAsia"/>
          <w:sz w:val="32"/>
          <w:szCs w:val="32"/>
        </w:rPr>
        <w:t>，凡符合评选标准的单位均可申报，申报单位按要求报送相关材料。</w:t>
      </w:r>
    </w:p>
    <w:p w:rsidR="00552A85" w:rsidRPr="00490B6A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490B6A">
        <w:rPr>
          <w:rFonts w:ascii="仿宋_GB2312" w:eastAsia="仿宋_GB2312" w:hint="eastAsia"/>
          <w:sz w:val="32"/>
          <w:szCs w:val="32"/>
        </w:rPr>
        <w:t>（二）每单位限报企业CEO</w:t>
      </w:r>
      <w:r w:rsidR="00881DF2">
        <w:rPr>
          <w:rFonts w:ascii="仿宋_GB2312" w:eastAsia="仿宋_GB2312" w:hint="eastAsia"/>
          <w:sz w:val="32"/>
          <w:szCs w:val="32"/>
        </w:rPr>
        <w:t>/</w:t>
      </w:r>
      <w:r w:rsidR="00881DF2" w:rsidRPr="00881DF2">
        <w:rPr>
          <w:rFonts w:ascii="仿宋_GB2312" w:eastAsia="仿宋_GB2312" w:hint="eastAsia"/>
          <w:sz w:val="32"/>
          <w:szCs w:val="32"/>
        </w:rPr>
        <w:t>最佳董事长/总经理</w:t>
      </w:r>
      <w:r w:rsidRPr="00490B6A">
        <w:rPr>
          <w:rFonts w:ascii="仿宋_GB2312" w:eastAsia="仿宋_GB2312" w:hint="eastAsia"/>
          <w:sz w:val="32"/>
          <w:szCs w:val="32"/>
        </w:rPr>
        <w:t>一名。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r w:rsidRPr="0099502B">
        <w:rPr>
          <w:rFonts w:ascii="仿宋_GB2312" w:eastAsia="仿宋_GB2312" w:hint="eastAsia"/>
          <w:sz w:val="32"/>
          <w:szCs w:val="32"/>
        </w:rPr>
        <w:t>材料须由选送单位严格把关</w:t>
      </w:r>
      <w:r w:rsidR="003D7FBF">
        <w:rPr>
          <w:rFonts w:ascii="仿宋_GB2312" w:eastAsia="仿宋_GB2312" w:hint="eastAsia"/>
          <w:sz w:val="32"/>
          <w:szCs w:val="32"/>
        </w:rPr>
        <w:t>。</w:t>
      </w:r>
      <w:r w:rsidRPr="00626CC1">
        <w:rPr>
          <w:rFonts w:ascii="仿宋_GB2312" w:eastAsia="仿宋_GB2312" w:hint="eastAsia"/>
          <w:sz w:val="32"/>
          <w:szCs w:val="32"/>
        </w:rPr>
        <w:t>推荐人物应符合条件要求，填写表格内容必须真实，</w:t>
      </w:r>
      <w:r>
        <w:rPr>
          <w:rFonts w:ascii="仿宋_GB2312" w:eastAsia="仿宋_GB2312" w:hint="eastAsia"/>
          <w:sz w:val="32"/>
          <w:szCs w:val="32"/>
        </w:rPr>
        <w:t>一经发现弄虚作假，取消参加资格和</w:t>
      </w:r>
      <w:r w:rsidRPr="00B65929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目称号。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 w:rsidRPr="00B65929">
        <w:rPr>
          <w:rFonts w:ascii="仿宋_GB2312" w:eastAsia="仿宋_GB2312" w:hint="eastAsia"/>
          <w:sz w:val="32"/>
          <w:szCs w:val="32"/>
        </w:rPr>
        <w:t>）公开、公平、公正原则。活动透明公开，结果在</w:t>
      </w:r>
      <w:r>
        <w:rPr>
          <w:rFonts w:ascii="仿宋_GB2312" w:eastAsia="仿宋_GB2312" w:hint="eastAsia"/>
          <w:sz w:val="32"/>
          <w:szCs w:val="32"/>
        </w:rPr>
        <w:t>省</w:t>
      </w:r>
      <w:r w:rsidRPr="00B65929">
        <w:rPr>
          <w:rFonts w:ascii="仿宋_GB2312" w:eastAsia="仿宋_GB2312" w:hint="eastAsia"/>
          <w:sz w:val="32"/>
          <w:szCs w:val="32"/>
        </w:rPr>
        <w:t>物协网站上（www.</w:t>
      </w:r>
      <w:r>
        <w:rPr>
          <w:rFonts w:ascii="仿宋_GB2312" w:eastAsia="仿宋_GB2312" w:hint="eastAsia"/>
          <w:sz w:val="32"/>
          <w:szCs w:val="32"/>
        </w:rPr>
        <w:t>gpmii.net</w:t>
      </w:r>
      <w:r w:rsidRPr="00B65929">
        <w:rPr>
          <w:rFonts w:ascii="仿宋_GB2312" w:eastAsia="仿宋_GB2312" w:hint="eastAsia"/>
          <w:sz w:val="32"/>
          <w:szCs w:val="32"/>
        </w:rPr>
        <w:t>）公示，接受行业监督。</w:t>
      </w:r>
    </w:p>
    <w:p w:rsidR="00552A85" w:rsidRPr="007C13E9" w:rsidRDefault="00552A85" w:rsidP="007C13E9">
      <w:pPr>
        <w:spacing w:line="520" w:lineRule="exact"/>
        <w:ind w:firstLineChars="200" w:firstLine="640"/>
        <w:contextualSpacing/>
        <w:jc w:val="left"/>
        <w:rPr>
          <w:rFonts w:ascii="仿宋_GB2312" w:eastAsia="仿宋_GB2312" w:hAnsi="仿宋" w:cs="仿宋_GB2312"/>
          <w:sz w:val="32"/>
          <w:szCs w:val="32"/>
        </w:rPr>
      </w:pPr>
      <w:r w:rsidRPr="00626CC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626CC1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="008569CA" w:rsidRPr="008569CA">
        <w:rPr>
          <w:rFonts w:ascii="仿宋_GB2312" w:eastAsia="仿宋_GB2312" w:hint="eastAsia"/>
          <w:sz w:val="32"/>
          <w:szCs w:val="32"/>
        </w:rPr>
        <w:t>申报表</w:t>
      </w:r>
      <w:r w:rsidR="008569CA">
        <w:rPr>
          <w:rFonts w:ascii="仿宋_GB2312" w:eastAsia="仿宋_GB2312" w:hint="eastAsia"/>
          <w:sz w:val="32"/>
          <w:szCs w:val="32"/>
        </w:rPr>
        <w:t>请</w:t>
      </w:r>
      <w:r w:rsidRPr="00626CC1">
        <w:rPr>
          <w:rFonts w:ascii="仿宋_GB2312" w:eastAsia="仿宋_GB2312" w:hint="eastAsia"/>
          <w:sz w:val="32"/>
          <w:szCs w:val="32"/>
        </w:rPr>
        <w:t>提供</w:t>
      </w:r>
      <w:proofErr w:type="gramEnd"/>
      <w:r w:rsidR="008569CA">
        <w:rPr>
          <w:rFonts w:ascii="仿宋_GB2312" w:eastAsia="仿宋_GB2312" w:hint="eastAsia"/>
          <w:sz w:val="32"/>
          <w:szCs w:val="32"/>
        </w:rPr>
        <w:t>word</w:t>
      </w:r>
      <w:r w:rsidRPr="00626CC1">
        <w:rPr>
          <w:rFonts w:ascii="仿宋_GB2312" w:eastAsia="仿宋_GB2312" w:hint="eastAsia"/>
          <w:sz w:val="32"/>
          <w:szCs w:val="32"/>
        </w:rPr>
        <w:t>电子版</w:t>
      </w:r>
      <w:r w:rsidR="008569CA">
        <w:rPr>
          <w:rFonts w:ascii="仿宋_GB2312" w:eastAsia="仿宋_GB2312" w:hint="eastAsia"/>
          <w:sz w:val="32"/>
          <w:szCs w:val="32"/>
        </w:rPr>
        <w:t>、填妥签名并加盖公章的</w:t>
      </w:r>
      <w:proofErr w:type="spellStart"/>
      <w:r w:rsidR="008569CA">
        <w:rPr>
          <w:rFonts w:ascii="仿宋_GB2312" w:eastAsia="仿宋_GB2312" w:hint="eastAsia"/>
          <w:sz w:val="32"/>
          <w:szCs w:val="32"/>
        </w:rPr>
        <w:t>pdf</w:t>
      </w:r>
      <w:proofErr w:type="spellEnd"/>
      <w:r w:rsidR="008569CA" w:rsidRPr="00626CC1">
        <w:rPr>
          <w:rFonts w:ascii="仿宋_GB2312" w:eastAsia="仿宋_GB2312" w:hint="eastAsia"/>
          <w:sz w:val="32"/>
          <w:szCs w:val="32"/>
        </w:rPr>
        <w:t>电子版</w:t>
      </w:r>
      <w:r w:rsidR="008569CA">
        <w:rPr>
          <w:rFonts w:ascii="仿宋_GB2312" w:eastAsia="仿宋_GB2312" w:hint="eastAsia"/>
          <w:sz w:val="32"/>
          <w:szCs w:val="32"/>
        </w:rPr>
        <w:t>各</w:t>
      </w:r>
      <w:r w:rsidR="00CB568D">
        <w:rPr>
          <w:rFonts w:ascii="仿宋_GB2312" w:eastAsia="仿宋_GB2312" w:hint="eastAsia"/>
          <w:sz w:val="32"/>
          <w:szCs w:val="32"/>
        </w:rPr>
        <w:t>一份，</w:t>
      </w:r>
      <w:r w:rsidRPr="00E379EC">
        <w:rPr>
          <w:rFonts w:ascii="仿宋_GB2312" w:eastAsia="仿宋_GB2312" w:hint="eastAsia"/>
          <w:sz w:val="32"/>
          <w:szCs w:val="32"/>
        </w:rPr>
        <w:t>发送</w:t>
      </w:r>
      <w:proofErr w:type="gramStart"/>
      <w:r w:rsidRPr="00E379EC">
        <w:rPr>
          <w:rFonts w:ascii="仿宋_GB2312" w:eastAsia="仿宋_GB2312" w:hint="eastAsia"/>
          <w:sz w:val="32"/>
          <w:szCs w:val="32"/>
        </w:rPr>
        <w:t>至协会</w:t>
      </w:r>
      <w:proofErr w:type="gramEnd"/>
      <w:r w:rsidRPr="00E379EC">
        <w:rPr>
          <w:rFonts w:ascii="仿宋_GB2312" w:eastAsia="仿宋_GB2312" w:hint="eastAsia"/>
          <w:sz w:val="32"/>
          <w:szCs w:val="32"/>
        </w:rPr>
        <w:t>邮箱gpmi@163.com</w:t>
      </w:r>
      <w:r w:rsidRPr="00626CC1">
        <w:rPr>
          <w:rFonts w:ascii="仿宋_GB2312" w:eastAsia="仿宋_GB2312" w:hint="eastAsia"/>
          <w:sz w:val="32"/>
          <w:szCs w:val="32"/>
        </w:rPr>
        <w:t>。</w:t>
      </w:r>
    </w:p>
    <w:p w:rsidR="00552A85" w:rsidRPr="00E379EC" w:rsidRDefault="00552A85" w:rsidP="008569CA">
      <w:pPr>
        <w:spacing w:line="52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E379EC">
        <w:rPr>
          <w:rFonts w:ascii="黑体" w:eastAsia="黑体" w:hAnsi="黑体" w:hint="eastAsia"/>
          <w:sz w:val="32"/>
          <w:szCs w:val="32"/>
        </w:rPr>
        <w:t>五、联系方式</w:t>
      </w:r>
    </w:p>
    <w:p w:rsidR="00552A85" w:rsidRDefault="00552A85" w:rsidP="009E7070">
      <w:pPr>
        <w:spacing w:line="52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联系人：朱瑞平，</w:t>
      </w:r>
      <w:proofErr w:type="gramStart"/>
      <w:r>
        <w:rPr>
          <w:rFonts w:ascii="仿宋_GB2312" w:eastAsia="仿宋_GB2312" w:hint="eastAsia"/>
          <w:sz w:val="32"/>
          <w:szCs w:val="32"/>
        </w:rPr>
        <w:t>余清鹏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联系电话：020-83642973</w:t>
      </w:r>
    </w:p>
    <w:p w:rsidR="00552A85" w:rsidRDefault="00552A85" w:rsidP="009E7070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9E7070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  <w:r w:rsidRPr="002768CA">
        <w:rPr>
          <w:rFonts w:ascii="仿宋_GB2312" w:eastAsia="仿宋_GB2312" w:hint="eastAsia"/>
          <w:sz w:val="28"/>
          <w:szCs w:val="28"/>
        </w:rPr>
        <w:t>附件：</w:t>
      </w:r>
    </w:p>
    <w:p w:rsidR="00552A85" w:rsidRDefault="006509E6" w:rsidP="009E7070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552A85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</w:t>
      </w:r>
      <w:r w:rsidR="00881DF2" w:rsidRPr="00881DF2">
        <w:rPr>
          <w:rFonts w:ascii="仿宋_GB2312" w:eastAsia="仿宋_GB2312" w:hint="eastAsia"/>
          <w:sz w:val="28"/>
          <w:szCs w:val="28"/>
        </w:rPr>
        <w:t>2021广东省物业管理行业最佳上市CEO</w:t>
      </w:r>
      <w:r>
        <w:rPr>
          <w:rFonts w:ascii="仿宋_GB2312" w:eastAsia="仿宋_GB2312" w:hint="eastAsia"/>
          <w:sz w:val="28"/>
          <w:szCs w:val="28"/>
        </w:rPr>
        <w:t>”</w:t>
      </w:r>
      <w:r w:rsidRPr="006509E6">
        <w:rPr>
          <w:rFonts w:ascii="仿宋_GB2312" w:eastAsia="仿宋_GB2312" w:hint="eastAsia"/>
          <w:sz w:val="28"/>
          <w:szCs w:val="28"/>
        </w:rPr>
        <w:t>申报表</w:t>
      </w:r>
    </w:p>
    <w:p w:rsidR="00881DF2" w:rsidRPr="00881DF2" w:rsidRDefault="00881DF2" w:rsidP="00881DF2">
      <w:pPr>
        <w:spacing w:line="520" w:lineRule="exact"/>
        <w:ind w:rightChars="-94" w:right="-197"/>
        <w:contextualSpacing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 w:rsidRPr="00881DF2">
        <w:rPr>
          <w:rFonts w:ascii="仿宋_GB2312" w:eastAsia="仿宋_GB2312" w:hint="eastAsia"/>
          <w:sz w:val="28"/>
          <w:szCs w:val="28"/>
        </w:rPr>
        <w:t>2021广东省物业管理行业非上市企业最佳董事长/总经理</w:t>
      </w:r>
      <w:r>
        <w:rPr>
          <w:rFonts w:ascii="仿宋_GB2312" w:eastAsia="仿宋_GB2312" w:hint="eastAsia"/>
          <w:sz w:val="28"/>
          <w:szCs w:val="28"/>
        </w:rPr>
        <w:t>”</w:t>
      </w:r>
      <w:r w:rsidRPr="006509E6">
        <w:rPr>
          <w:rFonts w:ascii="仿宋_GB2312" w:eastAsia="仿宋_GB2312" w:hint="eastAsia"/>
          <w:sz w:val="28"/>
          <w:szCs w:val="28"/>
        </w:rPr>
        <w:t>申报表</w:t>
      </w:r>
    </w:p>
    <w:p w:rsidR="00552A85" w:rsidRPr="006509E6" w:rsidRDefault="006509E6" w:rsidP="009E7070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6509E6">
        <w:rPr>
          <w:rFonts w:ascii="仿宋_GB2312" w:eastAsia="仿宋_GB2312" w:hint="eastAsia"/>
          <w:sz w:val="28"/>
          <w:szCs w:val="28"/>
        </w:rPr>
        <w:t>“202</w:t>
      </w:r>
      <w:r w:rsidR="00BC0967">
        <w:rPr>
          <w:rFonts w:ascii="仿宋_GB2312" w:eastAsia="仿宋_GB2312" w:hint="eastAsia"/>
          <w:sz w:val="28"/>
          <w:szCs w:val="28"/>
        </w:rPr>
        <w:t>2</w:t>
      </w:r>
      <w:r w:rsidRPr="006509E6">
        <w:rPr>
          <w:rFonts w:ascii="仿宋_GB2312" w:eastAsia="仿宋_GB2312" w:hint="eastAsia"/>
          <w:sz w:val="28"/>
          <w:szCs w:val="28"/>
        </w:rPr>
        <w:t>年广东省物业管理行业新媒体建设运营50强”申报表</w:t>
      </w:r>
    </w:p>
    <w:p w:rsidR="00552A85" w:rsidRDefault="00552A85" w:rsidP="009E7070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</w:p>
    <w:p w:rsidR="008569CA" w:rsidRPr="001C3F18" w:rsidRDefault="008569CA" w:rsidP="009E7070">
      <w:pPr>
        <w:spacing w:line="520" w:lineRule="exact"/>
        <w:contextualSpacing/>
        <w:jc w:val="left"/>
        <w:rPr>
          <w:rFonts w:ascii="仿宋_GB2312" w:eastAsia="仿宋_GB2312"/>
          <w:sz w:val="28"/>
          <w:szCs w:val="28"/>
        </w:rPr>
      </w:pPr>
    </w:p>
    <w:p w:rsidR="00552A85" w:rsidRPr="00A45B51" w:rsidRDefault="00552A85" w:rsidP="009E7070">
      <w:pPr>
        <w:spacing w:line="520" w:lineRule="exact"/>
        <w:ind w:right="160"/>
        <w:contextualSpacing/>
        <w:jc w:val="right"/>
        <w:rPr>
          <w:rFonts w:ascii="仿宋_GB2312" w:eastAsia="仿宋_GB2312"/>
          <w:sz w:val="32"/>
          <w:szCs w:val="32"/>
        </w:rPr>
      </w:pPr>
      <w:r w:rsidRPr="00A45B51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552A85" w:rsidRPr="00A45B51" w:rsidRDefault="002D62A8" w:rsidP="009E7070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552A85" w:rsidRPr="00A45B51">
        <w:rPr>
          <w:rFonts w:ascii="仿宋_GB2312" w:eastAsia="仿宋_GB2312" w:hint="eastAsia"/>
          <w:sz w:val="32"/>
          <w:szCs w:val="32"/>
        </w:rPr>
        <w:t>二○二</w:t>
      </w:r>
      <w:r>
        <w:rPr>
          <w:rFonts w:ascii="仿宋_GB2312" w:eastAsia="仿宋_GB2312" w:hint="eastAsia"/>
          <w:sz w:val="32"/>
          <w:szCs w:val="32"/>
        </w:rPr>
        <w:t>二</w:t>
      </w:r>
      <w:r w:rsidR="00552A85" w:rsidRPr="00A45B51">
        <w:rPr>
          <w:rFonts w:ascii="仿宋_GB2312" w:eastAsia="仿宋_GB2312" w:hint="eastAsia"/>
          <w:sz w:val="32"/>
          <w:szCs w:val="32"/>
        </w:rPr>
        <w:t>年</w:t>
      </w:r>
      <w:r w:rsidR="00881DF2">
        <w:rPr>
          <w:rFonts w:ascii="仿宋_GB2312" w:eastAsia="仿宋_GB2312" w:hint="eastAsia"/>
          <w:sz w:val="32"/>
          <w:szCs w:val="32"/>
        </w:rPr>
        <w:t>十</w:t>
      </w:r>
      <w:r w:rsidR="00552A85" w:rsidRPr="00A45B51">
        <w:rPr>
          <w:rFonts w:ascii="仿宋_GB2312" w:eastAsia="仿宋_GB2312" w:hint="eastAsia"/>
          <w:sz w:val="32"/>
          <w:szCs w:val="32"/>
        </w:rPr>
        <w:t>月十</w:t>
      </w:r>
      <w:r w:rsidR="00881DF2">
        <w:rPr>
          <w:rFonts w:ascii="仿宋_GB2312" w:eastAsia="仿宋_GB2312" w:hint="eastAsia"/>
          <w:sz w:val="32"/>
          <w:szCs w:val="32"/>
        </w:rPr>
        <w:t>一</w:t>
      </w:r>
      <w:r w:rsidR="00552A85" w:rsidRPr="00A45B51">
        <w:rPr>
          <w:rFonts w:ascii="仿宋_GB2312" w:eastAsia="仿宋_GB2312" w:hint="eastAsia"/>
          <w:sz w:val="32"/>
          <w:szCs w:val="32"/>
        </w:rPr>
        <w:t>日</w:t>
      </w: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552A85" w:rsidRDefault="00552A85" w:rsidP="00552A8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2D62A8">
        <w:rPr>
          <w:rFonts w:ascii="黑体" w:eastAsia="黑体" w:hint="eastAsia"/>
          <w:sz w:val="30"/>
          <w:szCs w:val="30"/>
        </w:rPr>
        <w:t>1</w:t>
      </w:r>
    </w:p>
    <w:p w:rsidR="00552A85" w:rsidRPr="008569CA" w:rsidRDefault="00881DF2" w:rsidP="008569CA">
      <w:pPr>
        <w:ind w:leftChars="-67" w:left="18" w:hangingChars="44" w:hanging="159"/>
        <w:jc w:val="center"/>
        <w:rPr>
          <w:rFonts w:ascii="楷体_GB2312" w:eastAsia="楷体_GB2312" w:hAnsi="Arial" w:cs="Arial"/>
          <w:b/>
          <w:sz w:val="36"/>
          <w:szCs w:val="36"/>
        </w:rPr>
      </w:pPr>
      <w:r w:rsidRPr="008569CA">
        <w:rPr>
          <w:rFonts w:ascii="楷体_GB2312" w:eastAsia="楷体_GB2312" w:hint="eastAsia"/>
          <w:b/>
          <w:sz w:val="36"/>
          <w:szCs w:val="36"/>
        </w:rPr>
        <w:t>2021广东省物业管理行业最佳上市CEO</w:t>
      </w:r>
      <w:r w:rsidR="00552A85" w:rsidRPr="008569CA">
        <w:rPr>
          <w:rFonts w:ascii="楷体_GB2312" w:eastAsia="楷体_GB2312" w:hint="eastAsia"/>
          <w:b/>
          <w:sz w:val="36"/>
          <w:szCs w:val="36"/>
        </w:rPr>
        <w:t>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621"/>
        <w:gridCol w:w="639"/>
        <w:gridCol w:w="900"/>
        <w:gridCol w:w="871"/>
        <w:gridCol w:w="29"/>
        <w:gridCol w:w="180"/>
        <w:gridCol w:w="720"/>
        <w:gridCol w:w="830"/>
        <w:gridCol w:w="70"/>
        <w:gridCol w:w="156"/>
        <w:gridCol w:w="564"/>
        <w:gridCol w:w="1692"/>
      </w:tblGrid>
      <w:tr w:rsidR="009631A9" w:rsidRPr="00EE1CA0" w:rsidTr="00ED5769">
        <w:trPr>
          <w:trHeight w:val="50"/>
        </w:trPr>
        <w:tc>
          <w:tcPr>
            <w:tcW w:w="1188" w:type="dxa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92" w:type="dxa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631A9" w:rsidRPr="00EE1CA0" w:rsidTr="00ED5769">
        <w:trPr>
          <w:trHeight w:val="717"/>
        </w:trPr>
        <w:tc>
          <w:tcPr>
            <w:tcW w:w="1188" w:type="dxa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技术</w:t>
            </w:r>
          </w:p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专业年限</w:t>
            </w:r>
          </w:p>
        </w:tc>
        <w:tc>
          <w:tcPr>
            <w:tcW w:w="900" w:type="dxa"/>
            <w:gridSpan w:val="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31A9" w:rsidRPr="00881DF2" w:rsidRDefault="009631A9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631A9" w:rsidRPr="00EE1CA0" w:rsidTr="00ED5769">
        <w:trPr>
          <w:trHeight w:val="604"/>
        </w:trPr>
        <w:tc>
          <w:tcPr>
            <w:tcW w:w="1188" w:type="dxa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272" w:type="dxa"/>
            <w:gridSpan w:val="12"/>
            <w:vAlign w:val="center"/>
          </w:tcPr>
          <w:p w:rsidR="009631A9" w:rsidRPr="00881DF2" w:rsidRDefault="009631A9" w:rsidP="00ED576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1DF2" w:rsidRPr="00EE1CA0" w:rsidTr="00D9558C">
        <w:trPr>
          <w:trHeight w:val="709"/>
        </w:trPr>
        <w:tc>
          <w:tcPr>
            <w:tcW w:w="1188" w:type="dxa"/>
            <w:vAlign w:val="center"/>
          </w:tcPr>
          <w:p w:rsidR="00881DF2" w:rsidRPr="00881DF2" w:rsidRDefault="00881DF2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7272" w:type="dxa"/>
            <w:gridSpan w:val="12"/>
            <w:vAlign w:val="center"/>
          </w:tcPr>
          <w:p w:rsidR="00881DF2" w:rsidRPr="00881DF2" w:rsidRDefault="00881DF2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2D62A8" w:rsidRPr="00EE1CA0" w:rsidTr="00881DF2">
        <w:trPr>
          <w:trHeight w:val="53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职工人数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2021年营业收入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2D62A8" w:rsidRPr="00881DF2" w:rsidRDefault="002D62A8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62A8" w:rsidRPr="00EE1CA0" w:rsidTr="00881DF2">
        <w:trPr>
          <w:trHeight w:val="61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资产总额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2021营收增长率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2D62A8" w:rsidRPr="00881DF2" w:rsidRDefault="002D62A8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62A8" w:rsidRPr="00EE1CA0" w:rsidTr="00881DF2">
        <w:trPr>
          <w:trHeight w:val="683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2021年盈利额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A8" w:rsidRPr="00881DF2" w:rsidRDefault="002D62A8" w:rsidP="00881D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2D62A8" w:rsidRPr="00881DF2" w:rsidRDefault="002D62A8" w:rsidP="00ED576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631A9" w:rsidRPr="00EE1CA0" w:rsidTr="00881DF2">
        <w:trPr>
          <w:trHeight w:val="507"/>
        </w:trPr>
        <w:tc>
          <w:tcPr>
            <w:tcW w:w="8460" w:type="dxa"/>
            <w:gridSpan w:val="13"/>
            <w:vAlign w:val="center"/>
          </w:tcPr>
          <w:p w:rsidR="009631A9" w:rsidRPr="00881DF2" w:rsidRDefault="00881DF2" w:rsidP="00881DF2">
            <w:pPr>
              <w:rPr>
                <w:rFonts w:ascii="仿宋_GB2312" w:eastAsia="仿宋_GB2312" w:hAnsi="黑体"/>
                <w:sz w:val="24"/>
              </w:rPr>
            </w:pPr>
            <w:r w:rsidRPr="00881DF2">
              <w:rPr>
                <w:rFonts w:ascii="仿宋_GB2312" w:eastAsia="仿宋_GB2312" w:hAnsi="黑体" w:hint="eastAsia"/>
                <w:sz w:val="24"/>
              </w:rPr>
              <w:t>品牌价值创新建设事迹材料：（可另附页）</w:t>
            </w:r>
          </w:p>
        </w:tc>
      </w:tr>
      <w:tr w:rsidR="00881DF2" w:rsidRPr="00EE1CA0" w:rsidTr="00ED5769">
        <w:trPr>
          <w:trHeight w:val="65"/>
        </w:trPr>
        <w:tc>
          <w:tcPr>
            <w:tcW w:w="8460" w:type="dxa"/>
            <w:gridSpan w:val="13"/>
            <w:vAlign w:val="center"/>
          </w:tcPr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81DF2" w:rsidRPr="00EE1CA0" w:rsidRDefault="00881DF2" w:rsidP="00ED5769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631A9" w:rsidRPr="00EE1CA0" w:rsidTr="00881DF2">
        <w:trPr>
          <w:trHeight w:val="458"/>
        </w:trPr>
        <w:tc>
          <w:tcPr>
            <w:tcW w:w="8460" w:type="dxa"/>
            <w:gridSpan w:val="13"/>
          </w:tcPr>
          <w:p w:rsidR="002D62A8" w:rsidRPr="00881DF2" w:rsidRDefault="00881DF2" w:rsidP="00881DF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黑体" w:cs="楷体_GB2312" w:hint="eastAsia"/>
                <w:sz w:val="24"/>
              </w:rPr>
              <w:t>近两年获奖情况和综合实力测评情况</w:t>
            </w:r>
          </w:p>
        </w:tc>
      </w:tr>
      <w:tr w:rsidR="00881DF2" w:rsidRPr="00EE1CA0" w:rsidTr="00881DF2">
        <w:trPr>
          <w:trHeight w:val="1526"/>
        </w:trPr>
        <w:tc>
          <w:tcPr>
            <w:tcW w:w="8460" w:type="dxa"/>
            <w:gridSpan w:val="13"/>
          </w:tcPr>
          <w:p w:rsidR="00881DF2" w:rsidRPr="00881DF2" w:rsidRDefault="00881DF2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81DF2" w:rsidRPr="00881DF2" w:rsidRDefault="00881DF2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81DF2" w:rsidRPr="00881DF2" w:rsidRDefault="00881DF2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81DF2" w:rsidRPr="00881DF2" w:rsidRDefault="00881DF2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81DF2" w:rsidRPr="00881DF2" w:rsidRDefault="00881DF2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9631A9" w:rsidRPr="00EE1CA0" w:rsidTr="00ED5769">
        <w:trPr>
          <w:trHeight w:val="200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自荐者</w:t>
            </w:r>
          </w:p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签  名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9631A9" w:rsidRPr="00881DF2" w:rsidRDefault="009631A9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本人以上所填信息真实。</w:t>
            </w:r>
          </w:p>
          <w:p w:rsidR="009631A9" w:rsidRPr="00881DF2" w:rsidRDefault="009631A9" w:rsidP="00ED5769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签名</w:t>
            </w:r>
            <w:r w:rsidRPr="00881DF2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</w:p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年   月   日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企  业</w:t>
            </w:r>
          </w:p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盖  章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:rsidR="009631A9" w:rsidRPr="00881DF2" w:rsidRDefault="009631A9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9631A9" w:rsidRPr="00EE1CA0" w:rsidTr="00ED5769">
        <w:trPr>
          <w:trHeight w:val="132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省物协</w:t>
            </w:r>
          </w:p>
          <w:p w:rsidR="009631A9" w:rsidRPr="00881DF2" w:rsidRDefault="009631A9" w:rsidP="00ED57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审  批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</w:tcBorders>
          </w:tcPr>
          <w:p w:rsidR="009631A9" w:rsidRPr="00881DF2" w:rsidRDefault="009631A9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631A9" w:rsidRPr="00881DF2" w:rsidRDefault="009631A9" w:rsidP="00ED5769">
            <w:pPr>
              <w:spacing w:line="360" w:lineRule="auto"/>
              <w:ind w:firstLineChars="550" w:firstLine="1320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              年   月   日</w:t>
            </w:r>
          </w:p>
        </w:tc>
      </w:tr>
    </w:tbl>
    <w:p w:rsidR="009631A9" w:rsidRDefault="009631A9" w:rsidP="009631A9">
      <w:pPr>
        <w:spacing w:line="20" w:lineRule="exact"/>
      </w:pPr>
    </w:p>
    <w:p w:rsidR="009631A9" w:rsidRPr="009631A9" w:rsidRDefault="009631A9" w:rsidP="009631A9">
      <w:pPr>
        <w:rPr>
          <w:rFonts w:ascii="黑体" w:eastAsia="黑体" w:hAnsi="黑体"/>
          <w:sz w:val="24"/>
        </w:rPr>
      </w:pPr>
      <w:r w:rsidRPr="009631A9">
        <w:rPr>
          <w:rFonts w:ascii="黑体" w:eastAsia="黑体" w:hAnsi="黑体" w:hint="eastAsia"/>
          <w:sz w:val="24"/>
        </w:rPr>
        <w:t>填报人：         联系电话：               填报时间：</w:t>
      </w:r>
    </w:p>
    <w:p w:rsidR="00881DF2" w:rsidRPr="00881DF2" w:rsidRDefault="00881DF2" w:rsidP="00881DF2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备</w:t>
      </w:r>
      <w:r w:rsidR="009631A9" w:rsidRPr="00881DF2">
        <w:rPr>
          <w:rFonts w:ascii="仿宋_GB2312" w:eastAsia="仿宋_GB2312" w:hAnsi="宋体" w:hint="eastAsia"/>
          <w:sz w:val="24"/>
          <w:szCs w:val="24"/>
        </w:rPr>
        <w:t>注：</w:t>
      </w:r>
    </w:p>
    <w:p w:rsidR="00881DF2" w:rsidRPr="00881DF2" w:rsidRDefault="009631A9" w:rsidP="00881DF2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1．学历填写：博士研究生、硕士研究生、本科生、大专、中专、高中以下。</w:t>
      </w:r>
    </w:p>
    <w:p w:rsidR="00881DF2" w:rsidRPr="00881DF2" w:rsidRDefault="009631A9" w:rsidP="00881DF2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2．职称填写：高级职称、中级职称和初级职称。</w:t>
      </w:r>
    </w:p>
    <w:p w:rsidR="006509E6" w:rsidRPr="00881DF2" w:rsidRDefault="009631A9" w:rsidP="00881DF2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3．以往获奖情况填写：获得市、区以上政府部门的表彰。</w:t>
      </w:r>
    </w:p>
    <w:p w:rsidR="00881DF2" w:rsidRPr="00881DF2" w:rsidRDefault="00881DF2" w:rsidP="00881DF2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4．企业性质填写：国有企业、有限责任公司、股份有限公司、私营企业 、港、澳、台商投资企业、外商投资企业、其他企业</w:t>
      </w:r>
      <w:r w:rsidR="008569CA">
        <w:rPr>
          <w:rFonts w:ascii="仿宋_GB2312" w:eastAsia="仿宋_GB2312" w:hAnsi="宋体" w:hint="eastAsia"/>
          <w:sz w:val="24"/>
          <w:szCs w:val="24"/>
        </w:rPr>
        <w:t>。</w:t>
      </w:r>
    </w:p>
    <w:p w:rsidR="00881DF2" w:rsidRPr="00881DF2" w:rsidRDefault="00881DF2" w:rsidP="009631A9">
      <w:pPr>
        <w:rPr>
          <w:rFonts w:ascii="宋体" w:hAnsi="宋体"/>
          <w:szCs w:val="21"/>
        </w:rPr>
        <w:sectPr w:rsidR="00881DF2" w:rsidRPr="00881DF2" w:rsidSect="001F3EE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09E6" w:rsidRDefault="006509E6" w:rsidP="006509E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8569CA" w:rsidRDefault="008569CA" w:rsidP="008569CA">
      <w:pPr>
        <w:spacing w:line="520" w:lineRule="exact"/>
        <w:ind w:leftChars="-67" w:left="18" w:hangingChars="44" w:hanging="159"/>
        <w:jc w:val="center"/>
        <w:rPr>
          <w:rFonts w:ascii="楷体_GB2312" w:eastAsia="楷体_GB2312"/>
          <w:b/>
          <w:sz w:val="36"/>
          <w:szCs w:val="36"/>
        </w:rPr>
      </w:pPr>
      <w:r w:rsidRPr="008569CA">
        <w:rPr>
          <w:rFonts w:ascii="楷体_GB2312" w:eastAsia="楷体_GB2312" w:hint="eastAsia"/>
          <w:b/>
          <w:sz w:val="36"/>
          <w:szCs w:val="36"/>
        </w:rPr>
        <w:t>2021广东省物业管理行业非上市企业</w:t>
      </w:r>
    </w:p>
    <w:p w:rsidR="008569CA" w:rsidRPr="008569CA" w:rsidRDefault="008569CA" w:rsidP="008569CA">
      <w:pPr>
        <w:spacing w:line="520" w:lineRule="exact"/>
        <w:ind w:leftChars="-67" w:left="18" w:hangingChars="44" w:hanging="159"/>
        <w:jc w:val="center"/>
        <w:rPr>
          <w:rFonts w:ascii="楷体_GB2312" w:eastAsia="楷体_GB2312" w:hAnsi="Arial" w:cs="Arial"/>
          <w:b/>
          <w:sz w:val="36"/>
          <w:szCs w:val="36"/>
        </w:rPr>
      </w:pPr>
      <w:r w:rsidRPr="008569CA">
        <w:rPr>
          <w:rFonts w:ascii="楷体_GB2312" w:eastAsia="楷体_GB2312" w:hint="eastAsia"/>
          <w:b/>
          <w:sz w:val="36"/>
          <w:szCs w:val="36"/>
        </w:rPr>
        <w:t>最佳董事长/总经理申报表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621"/>
        <w:gridCol w:w="639"/>
        <w:gridCol w:w="900"/>
        <w:gridCol w:w="871"/>
        <w:gridCol w:w="29"/>
        <w:gridCol w:w="180"/>
        <w:gridCol w:w="720"/>
        <w:gridCol w:w="830"/>
        <w:gridCol w:w="70"/>
        <w:gridCol w:w="156"/>
        <w:gridCol w:w="564"/>
        <w:gridCol w:w="1692"/>
      </w:tblGrid>
      <w:tr w:rsidR="008569CA" w:rsidRPr="00EE1CA0" w:rsidTr="000D0E78">
        <w:trPr>
          <w:trHeight w:val="50"/>
        </w:trPr>
        <w:tc>
          <w:tcPr>
            <w:tcW w:w="1188" w:type="dxa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692" w:type="dxa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717"/>
        </w:trPr>
        <w:tc>
          <w:tcPr>
            <w:tcW w:w="1188" w:type="dxa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技术</w:t>
            </w:r>
          </w:p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专业年限</w:t>
            </w:r>
          </w:p>
        </w:tc>
        <w:tc>
          <w:tcPr>
            <w:tcW w:w="900" w:type="dxa"/>
            <w:gridSpan w:val="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604"/>
        </w:trPr>
        <w:tc>
          <w:tcPr>
            <w:tcW w:w="1188" w:type="dxa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272" w:type="dxa"/>
            <w:gridSpan w:val="12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709"/>
        </w:trPr>
        <w:tc>
          <w:tcPr>
            <w:tcW w:w="1188" w:type="dxa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7272" w:type="dxa"/>
            <w:gridSpan w:val="12"/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8569CA" w:rsidRPr="00EE1CA0" w:rsidTr="000D0E78">
        <w:trPr>
          <w:trHeight w:val="53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职工人数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2021年营业收入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61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资产总额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2021营收增长率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683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2021年盈利额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1DF2">
              <w:rPr>
                <w:rFonts w:ascii="仿宋_GB2312" w:eastAsia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vAlign w:val="center"/>
          </w:tcPr>
          <w:p w:rsidR="008569CA" w:rsidRPr="00881DF2" w:rsidRDefault="008569CA" w:rsidP="000D0E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507"/>
        </w:trPr>
        <w:tc>
          <w:tcPr>
            <w:tcW w:w="8460" w:type="dxa"/>
            <w:gridSpan w:val="13"/>
            <w:vAlign w:val="center"/>
          </w:tcPr>
          <w:p w:rsidR="008569CA" w:rsidRPr="00881DF2" w:rsidRDefault="008569CA" w:rsidP="000D0E78">
            <w:pPr>
              <w:rPr>
                <w:rFonts w:ascii="仿宋_GB2312" w:eastAsia="仿宋_GB2312" w:hAnsi="黑体"/>
                <w:sz w:val="24"/>
              </w:rPr>
            </w:pPr>
            <w:r w:rsidRPr="00881DF2">
              <w:rPr>
                <w:rFonts w:ascii="仿宋_GB2312" w:eastAsia="仿宋_GB2312" w:hAnsi="黑体" w:hint="eastAsia"/>
                <w:sz w:val="24"/>
              </w:rPr>
              <w:t>品牌价值创新建设事迹材料：（可另附页）</w:t>
            </w:r>
          </w:p>
        </w:tc>
      </w:tr>
      <w:tr w:rsidR="008569CA" w:rsidRPr="00EE1CA0" w:rsidTr="000D0E78">
        <w:trPr>
          <w:trHeight w:val="65"/>
        </w:trPr>
        <w:tc>
          <w:tcPr>
            <w:tcW w:w="8460" w:type="dxa"/>
            <w:gridSpan w:val="13"/>
            <w:vAlign w:val="center"/>
          </w:tcPr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569CA" w:rsidRDefault="008569CA" w:rsidP="008569CA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8569CA" w:rsidRPr="00EE1CA0" w:rsidRDefault="008569CA" w:rsidP="000D0E7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8569CA" w:rsidRPr="00EE1CA0" w:rsidTr="000D0E78">
        <w:trPr>
          <w:trHeight w:val="458"/>
        </w:trPr>
        <w:tc>
          <w:tcPr>
            <w:tcW w:w="8460" w:type="dxa"/>
            <w:gridSpan w:val="13"/>
          </w:tcPr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黑体" w:cs="楷体_GB2312" w:hint="eastAsia"/>
                <w:sz w:val="24"/>
              </w:rPr>
              <w:t>近两年获奖情况和综合实力测评情况</w:t>
            </w:r>
          </w:p>
        </w:tc>
      </w:tr>
      <w:tr w:rsidR="008569CA" w:rsidRPr="00EE1CA0" w:rsidTr="000D0E78">
        <w:trPr>
          <w:trHeight w:val="1526"/>
        </w:trPr>
        <w:tc>
          <w:tcPr>
            <w:tcW w:w="8460" w:type="dxa"/>
            <w:gridSpan w:val="13"/>
          </w:tcPr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569CA" w:rsidRPr="00EE1CA0" w:rsidTr="000D0E78">
        <w:trPr>
          <w:trHeight w:val="200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自荐者</w:t>
            </w:r>
          </w:p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签  名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本人以上所填信息真实。</w:t>
            </w:r>
          </w:p>
          <w:p w:rsidR="008569CA" w:rsidRPr="00881DF2" w:rsidRDefault="008569CA" w:rsidP="000D0E78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签名</w:t>
            </w:r>
            <w:r w:rsidRPr="00881DF2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</w:p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年   月   日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企  业</w:t>
            </w:r>
          </w:p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盖  章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8569CA" w:rsidRPr="00EE1CA0" w:rsidTr="000D0E78">
        <w:trPr>
          <w:trHeight w:val="132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省物协</w:t>
            </w:r>
          </w:p>
          <w:p w:rsidR="008569CA" w:rsidRPr="00881DF2" w:rsidRDefault="008569CA" w:rsidP="000D0E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>审  批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</w:tcBorders>
          </w:tcPr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8569CA" w:rsidRPr="00881DF2" w:rsidRDefault="008569CA" w:rsidP="000D0E78">
            <w:pPr>
              <w:spacing w:line="360" w:lineRule="auto"/>
              <w:ind w:firstLineChars="550" w:firstLine="1320"/>
              <w:jc w:val="center"/>
              <w:rPr>
                <w:rFonts w:ascii="仿宋_GB2312" w:eastAsia="仿宋_GB2312" w:hAnsi="宋体"/>
                <w:sz w:val="24"/>
              </w:rPr>
            </w:pPr>
            <w:r w:rsidRPr="00881DF2">
              <w:rPr>
                <w:rFonts w:ascii="仿宋_GB2312" w:eastAsia="仿宋_GB2312" w:hAnsi="宋体" w:hint="eastAsia"/>
                <w:sz w:val="24"/>
              </w:rPr>
              <w:t xml:space="preserve">                         年   月   日</w:t>
            </w:r>
          </w:p>
        </w:tc>
      </w:tr>
    </w:tbl>
    <w:p w:rsidR="008569CA" w:rsidRDefault="008569CA" w:rsidP="008569CA">
      <w:pPr>
        <w:spacing w:line="20" w:lineRule="exact"/>
      </w:pPr>
    </w:p>
    <w:p w:rsidR="008569CA" w:rsidRPr="009631A9" w:rsidRDefault="008569CA" w:rsidP="008569CA">
      <w:pPr>
        <w:rPr>
          <w:rFonts w:ascii="黑体" w:eastAsia="黑体" w:hAnsi="黑体"/>
          <w:sz w:val="24"/>
        </w:rPr>
      </w:pPr>
      <w:r w:rsidRPr="009631A9">
        <w:rPr>
          <w:rFonts w:ascii="黑体" w:eastAsia="黑体" w:hAnsi="黑体" w:hint="eastAsia"/>
          <w:sz w:val="24"/>
        </w:rPr>
        <w:t>填报人：         联系电话：               填报时间：</w:t>
      </w:r>
    </w:p>
    <w:p w:rsidR="008569CA" w:rsidRPr="00881DF2" w:rsidRDefault="008569CA" w:rsidP="008569CA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备注：</w:t>
      </w:r>
    </w:p>
    <w:p w:rsidR="008569CA" w:rsidRPr="00881DF2" w:rsidRDefault="008569CA" w:rsidP="008569CA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1．学历填写：博士研究生、硕士研究生、本科生、大专、中专、高中以下。</w:t>
      </w:r>
    </w:p>
    <w:p w:rsidR="008569CA" w:rsidRPr="00881DF2" w:rsidRDefault="008569CA" w:rsidP="008569CA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2．职称填写：高级职称、中级职称和初级职称。</w:t>
      </w:r>
    </w:p>
    <w:p w:rsidR="008569CA" w:rsidRPr="00881DF2" w:rsidRDefault="008569CA" w:rsidP="008569CA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3．以往获奖情况填写：获得市、区以上政府部门的表彰。</w:t>
      </w:r>
    </w:p>
    <w:p w:rsidR="008569CA" w:rsidRPr="008569CA" w:rsidRDefault="008569CA" w:rsidP="008569CA">
      <w:pPr>
        <w:spacing w:line="520" w:lineRule="exact"/>
        <w:rPr>
          <w:rFonts w:ascii="仿宋_GB2312" w:eastAsia="仿宋_GB2312" w:hAnsi="宋体"/>
          <w:sz w:val="24"/>
          <w:szCs w:val="24"/>
        </w:rPr>
      </w:pPr>
      <w:r w:rsidRPr="00881DF2">
        <w:rPr>
          <w:rFonts w:ascii="仿宋_GB2312" w:eastAsia="仿宋_GB2312" w:hAnsi="宋体" w:hint="eastAsia"/>
          <w:sz w:val="24"/>
          <w:szCs w:val="24"/>
        </w:rPr>
        <w:t>4．企业性质填写：国有企业、有限责任公司、股份有限公司、私营企业 、港、澳、台商投资企业、外商投资企业、其他企业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6509E6" w:rsidRPr="006509E6" w:rsidRDefault="006509E6" w:rsidP="008569CA">
      <w:pPr>
        <w:ind w:leftChars="-1" w:rightChars="-230" w:right="-483" w:hanging="2"/>
        <w:jc w:val="center"/>
        <w:rPr>
          <w:rFonts w:ascii="宋体" w:hAnsi="宋体"/>
          <w:sz w:val="24"/>
        </w:rPr>
        <w:sectPr w:rsidR="006509E6" w:rsidRPr="006509E6" w:rsidSect="006509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2A85" w:rsidRPr="006509E6" w:rsidRDefault="006509E6" w:rsidP="00552A85">
      <w:pPr>
        <w:rPr>
          <w:rFonts w:ascii="黑体" w:eastAsia="黑体" w:hAnsi="黑体"/>
          <w:sz w:val="30"/>
          <w:szCs w:val="30"/>
        </w:rPr>
      </w:pPr>
      <w:r w:rsidRPr="006509E6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552A85" w:rsidRPr="001862A4" w:rsidRDefault="006509E6" w:rsidP="006509E6">
      <w:pPr>
        <w:jc w:val="center"/>
        <w:rPr>
          <w:rFonts w:ascii="宋体" w:hAnsi="宋体"/>
          <w:szCs w:val="21"/>
        </w:rPr>
      </w:pPr>
      <w:r w:rsidRPr="00DA6F55">
        <w:rPr>
          <w:rFonts w:ascii="仿宋_GB2312" w:eastAsia="仿宋_GB2312" w:hint="eastAsia"/>
          <w:b/>
          <w:sz w:val="32"/>
          <w:szCs w:val="32"/>
        </w:rPr>
        <w:t>“202</w:t>
      </w:r>
      <w:r w:rsidR="00E33F77">
        <w:rPr>
          <w:rFonts w:ascii="仿宋_GB2312" w:eastAsia="仿宋_GB2312" w:hint="eastAsia"/>
          <w:b/>
          <w:sz w:val="32"/>
          <w:szCs w:val="32"/>
        </w:rPr>
        <w:t>2</w:t>
      </w:r>
      <w:r w:rsidRPr="00DA6F55">
        <w:rPr>
          <w:rFonts w:ascii="仿宋_GB2312" w:eastAsia="仿宋_GB2312" w:hint="eastAsia"/>
          <w:b/>
          <w:sz w:val="32"/>
          <w:szCs w:val="32"/>
        </w:rPr>
        <w:t>年广东省物业管理行业新媒体建设运营50强”</w:t>
      </w:r>
      <w:r w:rsidRPr="006509E6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212970">
        <w:rPr>
          <w:rFonts w:ascii="楷体_GB2312" w:eastAsia="楷体_GB2312" w:hint="eastAsia"/>
          <w:b/>
          <w:sz w:val="32"/>
          <w:szCs w:val="32"/>
        </w:rPr>
        <w:t>申报表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2150"/>
        <w:gridCol w:w="1149"/>
        <w:gridCol w:w="812"/>
        <w:gridCol w:w="1967"/>
        <w:gridCol w:w="2726"/>
        <w:gridCol w:w="1544"/>
        <w:gridCol w:w="1733"/>
      </w:tblGrid>
      <w:tr w:rsidR="006509E6" w:rsidRPr="006509E6" w:rsidTr="00E33F77">
        <w:trPr>
          <w:trHeight w:val="270"/>
        </w:trPr>
        <w:tc>
          <w:tcPr>
            <w:tcW w:w="817" w:type="dxa"/>
            <w:vMerge w:val="restart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序号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企业名称</w:t>
            </w:r>
          </w:p>
        </w:tc>
        <w:tc>
          <w:tcPr>
            <w:tcW w:w="2150" w:type="dxa"/>
            <w:vMerge w:val="restart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平台（</w:t>
            </w:r>
            <w:proofErr w:type="gramStart"/>
            <w:r w:rsidRPr="006509E6">
              <w:rPr>
                <w:rFonts w:hint="eastAsia"/>
              </w:rPr>
              <w:t>微信公众号</w:t>
            </w:r>
            <w:proofErr w:type="gramEnd"/>
            <w:r w:rsidRPr="006509E6">
              <w:rPr>
                <w:rFonts w:hint="eastAsia"/>
              </w:rPr>
              <w:t>、抖音、快手等）</w:t>
            </w:r>
          </w:p>
        </w:tc>
        <w:tc>
          <w:tcPr>
            <w:tcW w:w="1149" w:type="dxa"/>
            <w:vMerge w:val="restart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账号名称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关注人数</w:t>
            </w:r>
          </w:p>
        </w:tc>
        <w:tc>
          <w:tcPr>
            <w:tcW w:w="7970" w:type="dxa"/>
            <w:gridSpan w:val="4"/>
            <w:vAlign w:val="center"/>
            <w:hideMark/>
          </w:tcPr>
          <w:p w:rsidR="006509E6" w:rsidRPr="006509E6" w:rsidRDefault="006509E6" w:rsidP="00E33F77">
            <w:pPr>
              <w:jc w:val="center"/>
            </w:pPr>
            <w:r w:rsidRPr="006509E6">
              <w:rPr>
                <w:rFonts w:hint="eastAsia"/>
              </w:rPr>
              <w:t>2022</w:t>
            </w:r>
            <w:r w:rsidRPr="006509E6">
              <w:rPr>
                <w:rFonts w:hint="eastAsia"/>
              </w:rPr>
              <w:t>年初至</w:t>
            </w:r>
            <w:r w:rsidRPr="006509E6">
              <w:rPr>
                <w:rFonts w:hint="eastAsia"/>
              </w:rPr>
              <w:t>2022</w:t>
            </w:r>
            <w:r w:rsidRPr="006509E6">
              <w:rPr>
                <w:rFonts w:hint="eastAsia"/>
              </w:rPr>
              <w:t>年</w:t>
            </w:r>
            <w:r w:rsidR="00E33F77">
              <w:rPr>
                <w:rFonts w:hint="eastAsia"/>
              </w:rPr>
              <w:t>9</w:t>
            </w:r>
            <w:r w:rsidRPr="006509E6">
              <w:rPr>
                <w:rFonts w:hint="eastAsia"/>
              </w:rPr>
              <w:t>月</w:t>
            </w:r>
            <w:r w:rsidRPr="006509E6">
              <w:rPr>
                <w:rFonts w:hint="eastAsia"/>
              </w:rPr>
              <w:t>3</w:t>
            </w:r>
            <w:r w:rsidR="00E33F77">
              <w:rPr>
                <w:rFonts w:hint="eastAsia"/>
              </w:rPr>
              <w:t>0</w:t>
            </w:r>
            <w:r w:rsidRPr="006509E6">
              <w:rPr>
                <w:rFonts w:hint="eastAsia"/>
              </w:rPr>
              <w:t>号</w:t>
            </w:r>
          </w:p>
        </w:tc>
      </w:tr>
      <w:tr w:rsidR="006509E6" w:rsidRPr="006509E6" w:rsidTr="00E33F77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6509E6" w:rsidRPr="006509E6" w:rsidRDefault="006509E6" w:rsidP="006509E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6509E6" w:rsidRPr="006509E6" w:rsidRDefault="006509E6" w:rsidP="006509E6">
            <w:pPr>
              <w:jc w:val="center"/>
            </w:pPr>
          </w:p>
        </w:tc>
        <w:tc>
          <w:tcPr>
            <w:tcW w:w="2150" w:type="dxa"/>
            <w:vMerge/>
            <w:vAlign w:val="center"/>
            <w:hideMark/>
          </w:tcPr>
          <w:p w:rsidR="006509E6" w:rsidRPr="006509E6" w:rsidRDefault="006509E6" w:rsidP="006509E6">
            <w:pPr>
              <w:jc w:val="center"/>
            </w:pPr>
          </w:p>
        </w:tc>
        <w:tc>
          <w:tcPr>
            <w:tcW w:w="1149" w:type="dxa"/>
            <w:vMerge/>
            <w:vAlign w:val="center"/>
            <w:hideMark/>
          </w:tcPr>
          <w:p w:rsidR="006509E6" w:rsidRPr="006509E6" w:rsidRDefault="006509E6" w:rsidP="006509E6">
            <w:pPr>
              <w:jc w:val="center"/>
            </w:pPr>
          </w:p>
        </w:tc>
        <w:tc>
          <w:tcPr>
            <w:tcW w:w="812" w:type="dxa"/>
            <w:vMerge/>
            <w:vAlign w:val="center"/>
            <w:hideMark/>
          </w:tcPr>
          <w:p w:rsidR="006509E6" w:rsidRPr="006509E6" w:rsidRDefault="006509E6" w:rsidP="006509E6">
            <w:pPr>
              <w:jc w:val="center"/>
            </w:pPr>
          </w:p>
        </w:tc>
        <w:tc>
          <w:tcPr>
            <w:tcW w:w="1967" w:type="dxa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发布内容数量</w:t>
            </w:r>
          </w:p>
        </w:tc>
        <w:tc>
          <w:tcPr>
            <w:tcW w:w="2726" w:type="dxa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发布内容形式（视频</w:t>
            </w:r>
            <w:r w:rsidRPr="006509E6">
              <w:rPr>
                <w:rFonts w:hint="eastAsia"/>
              </w:rPr>
              <w:t>/</w:t>
            </w:r>
            <w:r w:rsidRPr="006509E6">
              <w:rPr>
                <w:rFonts w:hint="eastAsia"/>
              </w:rPr>
              <w:t>图文</w:t>
            </w:r>
            <w:r w:rsidRPr="006509E6">
              <w:rPr>
                <w:rFonts w:hint="eastAsia"/>
              </w:rPr>
              <w:t>/</w:t>
            </w:r>
            <w:r w:rsidRPr="006509E6">
              <w:rPr>
                <w:rFonts w:hint="eastAsia"/>
              </w:rPr>
              <w:t>其他</w:t>
            </w:r>
            <w:r w:rsidRPr="006509E6">
              <w:rPr>
                <w:rFonts w:hint="eastAsia"/>
              </w:rPr>
              <w:t>/</w:t>
            </w:r>
            <w:r w:rsidRPr="006509E6">
              <w:rPr>
                <w:rFonts w:hint="eastAsia"/>
              </w:rPr>
              <w:t>综合）</w:t>
            </w:r>
          </w:p>
        </w:tc>
        <w:tc>
          <w:tcPr>
            <w:tcW w:w="1544" w:type="dxa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累计浏览量</w:t>
            </w:r>
          </w:p>
        </w:tc>
        <w:tc>
          <w:tcPr>
            <w:tcW w:w="1733" w:type="dxa"/>
            <w:vAlign w:val="center"/>
            <w:hideMark/>
          </w:tcPr>
          <w:p w:rsidR="006509E6" w:rsidRPr="006509E6" w:rsidRDefault="006509E6" w:rsidP="006509E6">
            <w:pPr>
              <w:jc w:val="center"/>
            </w:pPr>
            <w:r w:rsidRPr="006509E6">
              <w:rPr>
                <w:rFonts w:hint="eastAsia"/>
              </w:rPr>
              <w:t>新增关注人数</w:t>
            </w:r>
          </w:p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1967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2726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noWrap/>
            <w:hideMark/>
          </w:tcPr>
          <w:p w:rsidR="00E33F77" w:rsidRPr="006509E6" w:rsidRDefault="00E33F77">
            <w:r w:rsidRPr="006509E6">
              <w:rPr>
                <w:rFonts w:hint="eastAsia"/>
              </w:rPr>
              <w:t xml:space="preserve">　</w:t>
            </w:r>
          </w:p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  <w:tr w:rsidR="00E33F77" w:rsidRPr="006509E6" w:rsidTr="00E33F77">
        <w:trPr>
          <w:trHeight w:val="582"/>
        </w:trPr>
        <w:tc>
          <w:tcPr>
            <w:tcW w:w="817" w:type="dxa"/>
            <w:noWrap/>
            <w:vAlign w:val="center"/>
            <w:hideMark/>
          </w:tcPr>
          <w:p w:rsidR="00E33F77" w:rsidRPr="006509E6" w:rsidRDefault="00E33F77" w:rsidP="00E33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Merge/>
            <w:noWrap/>
            <w:hideMark/>
          </w:tcPr>
          <w:p w:rsidR="00E33F77" w:rsidRPr="006509E6" w:rsidRDefault="00E33F77"/>
        </w:tc>
        <w:tc>
          <w:tcPr>
            <w:tcW w:w="2150" w:type="dxa"/>
            <w:noWrap/>
            <w:hideMark/>
          </w:tcPr>
          <w:p w:rsidR="00E33F77" w:rsidRPr="006509E6" w:rsidRDefault="00E33F77"/>
        </w:tc>
        <w:tc>
          <w:tcPr>
            <w:tcW w:w="1149" w:type="dxa"/>
            <w:noWrap/>
            <w:hideMark/>
          </w:tcPr>
          <w:p w:rsidR="00E33F77" w:rsidRPr="006509E6" w:rsidRDefault="00E33F77"/>
        </w:tc>
        <w:tc>
          <w:tcPr>
            <w:tcW w:w="812" w:type="dxa"/>
            <w:noWrap/>
            <w:hideMark/>
          </w:tcPr>
          <w:p w:rsidR="00E33F77" w:rsidRPr="006509E6" w:rsidRDefault="00E33F77"/>
        </w:tc>
        <w:tc>
          <w:tcPr>
            <w:tcW w:w="1967" w:type="dxa"/>
            <w:noWrap/>
            <w:hideMark/>
          </w:tcPr>
          <w:p w:rsidR="00E33F77" w:rsidRPr="006509E6" w:rsidRDefault="00E33F77"/>
        </w:tc>
        <w:tc>
          <w:tcPr>
            <w:tcW w:w="2726" w:type="dxa"/>
            <w:noWrap/>
            <w:hideMark/>
          </w:tcPr>
          <w:p w:rsidR="00E33F77" w:rsidRPr="006509E6" w:rsidRDefault="00E33F77"/>
        </w:tc>
        <w:tc>
          <w:tcPr>
            <w:tcW w:w="1544" w:type="dxa"/>
            <w:noWrap/>
            <w:hideMark/>
          </w:tcPr>
          <w:p w:rsidR="00E33F77" w:rsidRPr="006509E6" w:rsidRDefault="00E33F77"/>
        </w:tc>
        <w:tc>
          <w:tcPr>
            <w:tcW w:w="1733" w:type="dxa"/>
            <w:noWrap/>
            <w:hideMark/>
          </w:tcPr>
          <w:p w:rsidR="00E33F77" w:rsidRPr="006509E6" w:rsidRDefault="00E33F77"/>
        </w:tc>
      </w:tr>
    </w:tbl>
    <w:p w:rsidR="00250E60" w:rsidRPr="001F355B" w:rsidRDefault="001F355B">
      <w:pPr>
        <w:rPr>
          <w:szCs w:val="21"/>
        </w:rPr>
      </w:pPr>
      <w:r w:rsidRPr="001F355B">
        <w:rPr>
          <w:rFonts w:hint="eastAsia"/>
          <w:szCs w:val="21"/>
        </w:rPr>
        <w:t>（表格不够可以自行增添行数）</w:t>
      </w:r>
    </w:p>
    <w:sectPr w:rsidR="00250E60" w:rsidRPr="001F355B" w:rsidSect="00650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E0" w:rsidRDefault="002B47E0" w:rsidP="00552A85">
      <w:r>
        <w:separator/>
      </w:r>
    </w:p>
  </w:endnote>
  <w:endnote w:type="continuationSeparator" w:id="1">
    <w:p w:rsidR="002B47E0" w:rsidRDefault="002B47E0" w:rsidP="005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3290"/>
      <w:docPartObj>
        <w:docPartGallery w:val="Page Numbers (Bottom of Page)"/>
        <w:docPartUnique/>
      </w:docPartObj>
    </w:sdtPr>
    <w:sdtContent>
      <w:p w:rsidR="00F9455F" w:rsidRDefault="001A68C7">
        <w:pPr>
          <w:pStyle w:val="a4"/>
          <w:jc w:val="center"/>
        </w:pPr>
        <w:fldSimple w:instr=" PAGE   \* MERGEFORMAT ">
          <w:r w:rsidR="001F355B" w:rsidRPr="001F355B">
            <w:rPr>
              <w:noProof/>
              <w:lang w:val="zh-CN"/>
            </w:rPr>
            <w:t>9</w:t>
          </w:r>
        </w:fldSimple>
      </w:p>
    </w:sdtContent>
  </w:sdt>
  <w:p w:rsidR="00F9455F" w:rsidRDefault="00F9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E0" w:rsidRDefault="002B47E0" w:rsidP="00552A85">
      <w:r>
        <w:separator/>
      </w:r>
    </w:p>
  </w:footnote>
  <w:footnote w:type="continuationSeparator" w:id="1">
    <w:p w:rsidR="002B47E0" w:rsidRDefault="002B47E0" w:rsidP="0055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A85"/>
    <w:rsid w:val="000A7669"/>
    <w:rsid w:val="00111C75"/>
    <w:rsid w:val="001429A0"/>
    <w:rsid w:val="001A68C7"/>
    <w:rsid w:val="001E1585"/>
    <w:rsid w:val="001F355B"/>
    <w:rsid w:val="001F3EEB"/>
    <w:rsid w:val="00250E60"/>
    <w:rsid w:val="0028088A"/>
    <w:rsid w:val="00292B40"/>
    <w:rsid w:val="002B47E0"/>
    <w:rsid w:val="002D62A8"/>
    <w:rsid w:val="00316FEC"/>
    <w:rsid w:val="00343DB0"/>
    <w:rsid w:val="003D7FBF"/>
    <w:rsid w:val="003E016B"/>
    <w:rsid w:val="003F6CF9"/>
    <w:rsid w:val="00482012"/>
    <w:rsid w:val="00552A85"/>
    <w:rsid w:val="005B3847"/>
    <w:rsid w:val="006509E6"/>
    <w:rsid w:val="00715305"/>
    <w:rsid w:val="007C13E9"/>
    <w:rsid w:val="00851A38"/>
    <w:rsid w:val="008569CA"/>
    <w:rsid w:val="00881DF2"/>
    <w:rsid w:val="00894DC2"/>
    <w:rsid w:val="009631A9"/>
    <w:rsid w:val="00997F02"/>
    <w:rsid w:val="009E7070"/>
    <w:rsid w:val="00A66DAB"/>
    <w:rsid w:val="00A824C4"/>
    <w:rsid w:val="00A976C7"/>
    <w:rsid w:val="00AA21BD"/>
    <w:rsid w:val="00AF3537"/>
    <w:rsid w:val="00B5094C"/>
    <w:rsid w:val="00B57772"/>
    <w:rsid w:val="00BC0967"/>
    <w:rsid w:val="00BF5355"/>
    <w:rsid w:val="00CA01E8"/>
    <w:rsid w:val="00CB568D"/>
    <w:rsid w:val="00DA6F55"/>
    <w:rsid w:val="00E33F77"/>
    <w:rsid w:val="00E84DD7"/>
    <w:rsid w:val="00EC2E5D"/>
    <w:rsid w:val="00ED5769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A85"/>
    <w:rPr>
      <w:sz w:val="18"/>
      <w:szCs w:val="18"/>
    </w:rPr>
  </w:style>
  <w:style w:type="table" w:styleId="a5">
    <w:name w:val="Table Grid"/>
    <w:basedOn w:val="a1"/>
    <w:uiPriority w:val="59"/>
    <w:rsid w:val="00DA6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569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6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79B2-9C8D-4B83-B7E5-D35703A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2021-09-15T08:45:00Z</cp:lastPrinted>
  <dcterms:created xsi:type="dcterms:W3CDTF">2021-09-15T06:45:00Z</dcterms:created>
  <dcterms:modified xsi:type="dcterms:W3CDTF">2022-10-11T09:52:00Z</dcterms:modified>
</cp:coreProperties>
</file>