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3E" w:rsidRPr="00333A05" w:rsidRDefault="0097473E" w:rsidP="0097473E">
      <w:pPr>
        <w:jc w:val="center"/>
        <w:rPr>
          <w:rFonts w:ascii="楷体_GB2312" w:eastAsia="楷体_GB2312"/>
          <w:sz w:val="24"/>
          <w:szCs w:val="24"/>
        </w:rPr>
      </w:pPr>
    </w:p>
    <w:p w:rsidR="0097473E" w:rsidRDefault="0097473E" w:rsidP="0097473E">
      <w:pPr>
        <w:jc w:val="center"/>
        <w:rPr>
          <w:rFonts w:ascii="楷体_GB2312" w:eastAsia="楷体_GB2312"/>
          <w:sz w:val="24"/>
          <w:szCs w:val="24"/>
        </w:rPr>
      </w:pPr>
    </w:p>
    <w:p w:rsidR="0097473E" w:rsidRDefault="0097473E" w:rsidP="0097473E">
      <w:pPr>
        <w:jc w:val="center"/>
        <w:rPr>
          <w:rFonts w:ascii="楷体_GB2312" w:eastAsia="楷体_GB2312"/>
          <w:sz w:val="24"/>
          <w:szCs w:val="24"/>
        </w:rPr>
      </w:pPr>
    </w:p>
    <w:p w:rsidR="0097473E" w:rsidRDefault="0097473E" w:rsidP="0097473E">
      <w:pPr>
        <w:jc w:val="center"/>
        <w:rPr>
          <w:rFonts w:ascii="楷体_GB2312" w:eastAsia="楷体_GB2312"/>
          <w:sz w:val="24"/>
          <w:szCs w:val="24"/>
        </w:rPr>
      </w:pPr>
    </w:p>
    <w:p w:rsidR="0097473E" w:rsidRPr="00333A05" w:rsidRDefault="0097473E" w:rsidP="0097473E">
      <w:pPr>
        <w:jc w:val="center"/>
        <w:rPr>
          <w:rFonts w:ascii="楷体_GB2312" w:eastAsia="楷体_GB2312"/>
          <w:sz w:val="24"/>
          <w:szCs w:val="24"/>
        </w:rPr>
      </w:pPr>
    </w:p>
    <w:p w:rsidR="0097473E" w:rsidRPr="00B30B0C" w:rsidRDefault="0097473E" w:rsidP="0097473E">
      <w:pPr>
        <w:jc w:val="center"/>
        <w:rPr>
          <w:rFonts w:ascii="仿宋_GB2312" w:eastAsia="仿宋_GB2312"/>
          <w:sz w:val="32"/>
          <w:szCs w:val="32"/>
        </w:rPr>
      </w:pPr>
      <w:r w:rsidRPr="00B30B0C">
        <w:rPr>
          <w:rFonts w:ascii="仿宋_GB2312" w:eastAsia="仿宋_GB2312" w:hint="eastAsia"/>
          <w:sz w:val="32"/>
          <w:szCs w:val="32"/>
        </w:rPr>
        <w:t>粤物协通字</w:t>
      </w:r>
      <w:r w:rsidRPr="00B30B0C">
        <w:rPr>
          <w:rFonts w:ascii="仿宋_GB2312" w:eastAsia="仿宋_GB2312"/>
          <w:sz w:val="32"/>
          <w:szCs w:val="32"/>
        </w:rPr>
        <w:t>[20</w:t>
      </w:r>
      <w:r w:rsidRPr="00B30B0C">
        <w:rPr>
          <w:rFonts w:ascii="仿宋_GB2312" w:eastAsia="仿宋_GB2312" w:hint="eastAsia"/>
          <w:sz w:val="32"/>
          <w:szCs w:val="32"/>
        </w:rPr>
        <w:t>22</w:t>
      </w:r>
      <w:r w:rsidRPr="00B30B0C">
        <w:rPr>
          <w:rFonts w:ascii="仿宋_GB2312" w:eastAsia="仿宋_GB2312"/>
          <w:sz w:val="32"/>
          <w:szCs w:val="32"/>
        </w:rPr>
        <w:t>]</w:t>
      </w:r>
      <w:r>
        <w:rPr>
          <w:rFonts w:ascii="仿宋_GB2312" w:eastAsia="仿宋_GB2312" w:hint="eastAsia"/>
          <w:sz w:val="32"/>
          <w:szCs w:val="32"/>
        </w:rPr>
        <w:t>61</w:t>
      </w:r>
      <w:r w:rsidRPr="00B30B0C">
        <w:rPr>
          <w:rFonts w:ascii="仿宋_GB2312" w:eastAsia="仿宋_GB2312" w:hint="eastAsia"/>
          <w:sz w:val="32"/>
          <w:szCs w:val="32"/>
        </w:rPr>
        <w:t>号</w:t>
      </w:r>
    </w:p>
    <w:p w:rsidR="0097473E" w:rsidRDefault="0097473E" w:rsidP="0097473E">
      <w:pPr>
        <w:jc w:val="center"/>
        <w:rPr>
          <w:rFonts w:ascii="楷体_GB2312" w:eastAsia="楷体_GB2312"/>
          <w:sz w:val="24"/>
          <w:szCs w:val="24"/>
        </w:rPr>
      </w:pPr>
    </w:p>
    <w:p w:rsidR="0097473E" w:rsidRDefault="0097473E" w:rsidP="0097473E"/>
    <w:p w:rsidR="0081652B" w:rsidRDefault="0097473E" w:rsidP="0097473E">
      <w:pPr>
        <w:spacing w:line="560" w:lineRule="exact"/>
        <w:contextualSpacing/>
        <w:jc w:val="center"/>
        <w:rPr>
          <w:rFonts w:ascii="小标宋" w:eastAsia="小标宋" w:hint="eastAsia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关于</w:t>
      </w:r>
      <w:r w:rsidR="0081652B">
        <w:rPr>
          <w:rFonts w:ascii="小标宋" w:eastAsia="小标宋" w:hint="eastAsia"/>
          <w:sz w:val="44"/>
          <w:szCs w:val="44"/>
        </w:rPr>
        <w:t>做</w:t>
      </w:r>
      <w:r w:rsidRPr="008A001C">
        <w:rPr>
          <w:rFonts w:ascii="小标宋" w:eastAsia="小标宋" w:hint="eastAsia"/>
          <w:sz w:val="44"/>
          <w:szCs w:val="44"/>
        </w:rPr>
        <w:t>好</w:t>
      </w:r>
      <w:r w:rsidR="0081652B">
        <w:rPr>
          <w:rFonts w:ascii="小标宋" w:eastAsia="小标宋" w:hint="eastAsia"/>
          <w:sz w:val="44"/>
          <w:szCs w:val="44"/>
        </w:rPr>
        <w:t>十月份</w:t>
      </w:r>
      <w:r>
        <w:rPr>
          <w:rFonts w:ascii="小标宋" w:eastAsia="小标宋" w:hint="eastAsia"/>
          <w:sz w:val="44"/>
          <w:szCs w:val="44"/>
        </w:rPr>
        <w:t>广东物业服务区域</w:t>
      </w:r>
    </w:p>
    <w:p w:rsidR="0097473E" w:rsidRDefault="0097473E" w:rsidP="0097473E">
      <w:pPr>
        <w:spacing w:line="560" w:lineRule="exact"/>
        <w:contextualSpacing/>
        <w:jc w:val="center"/>
        <w:rPr>
          <w:rFonts w:ascii="小标宋" w:eastAsia="小标宋"/>
          <w:sz w:val="44"/>
          <w:szCs w:val="44"/>
        </w:rPr>
      </w:pPr>
      <w:r w:rsidRPr="008A001C">
        <w:rPr>
          <w:rFonts w:ascii="小标宋" w:eastAsia="小标宋" w:hint="eastAsia"/>
          <w:sz w:val="44"/>
          <w:szCs w:val="44"/>
        </w:rPr>
        <w:t>疫情防控</w:t>
      </w:r>
      <w:r>
        <w:rPr>
          <w:rFonts w:ascii="小标宋" w:eastAsia="小标宋" w:hint="eastAsia"/>
          <w:sz w:val="44"/>
          <w:szCs w:val="44"/>
        </w:rPr>
        <w:t>工作的通知</w:t>
      </w:r>
    </w:p>
    <w:p w:rsidR="0097473E" w:rsidRDefault="0097473E" w:rsidP="0097473E">
      <w:pPr>
        <w:spacing w:line="560" w:lineRule="exact"/>
        <w:contextualSpacing/>
        <w:jc w:val="center"/>
        <w:rPr>
          <w:rFonts w:ascii="小标宋" w:eastAsia="小标宋"/>
          <w:sz w:val="44"/>
          <w:szCs w:val="44"/>
        </w:rPr>
      </w:pPr>
    </w:p>
    <w:p w:rsidR="0097473E" w:rsidRPr="008A001C" w:rsidRDefault="0097473E" w:rsidP="0097473E">
      <w:pPr>
        <w:spacing w:line="560" w:lineRule="exact"/>
        <w:contextualSpacing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各物业服务企业、</w:t>
      </w:r>
      <w:r w:rsidRPr="005B711A"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 w:hint="eastAsia"/>
          <w:sz w:val="32"/>
          <w:szCs w:val="32"/>
        </w:rPr>
        <w:t>市物业管理行业协会</w:t>
      </w:r>
      <w:r w:rsidRPr="008A001C">
        <w:rPr>
          <w:rFonts w:ascii="仿宋_GB2312" w:eastAsia="仿宋_GB2312" w:hint="eastAsia"/>
          <w:sz w:val="32"/>
          <w:szCs w:val="32"/>
        </w:rPr>
        <w:t>：</w:t>
      </w:r>
    </w:p>
    <w:p w:rsidR="0097473E" w:rsidRDefault="0097473E" w:rsidP="0097473E">
      <w:pPr>
        <w:spacing w:line="560" w:lineRule="exact"/>
        <w:ind w:firstLineChars="200" w:firstLine="640"/>
        <w:contextualSpacing/>
        <w:jc w:val="left"/>
        <w:rPr>
          <w:rFonts w:ascii="仿宋_GB2312" w:eastAsia="仿宋_GB2312"/>
          <w:sz w:val="32"/>
          <w:szCs w:val="32"/>
        </w:rPr>
      </w:pPr>
      <w:r w:rsidRPr="00CC609B">
        <w:rPr>
          <w:rFonts w:ascii="仿宋_GB2312" w:eastAsia="仿宋_GB2312" w:hint="eastAsia"/>
          <w:sz w:val="32"/>
          <w:szCs w:val="32"/>
        </w:rPr>
        <w:t>国庆假期以来，国内疫情点多面广，</w:t>
      </w:r>
      <w:r>
        <w:rPr>
          <w:rFonts w:ascii="仿宋_GB2312" w:eastAsia="仿宋_GB2312" w:hint="eastAsia"/>
          <w:sz w:val="32"/>
          <w:szCs w:val="32"/>
        </w:rPr>
        <w:t>广东省</w:t>
      </w:r>
      <w:r w:rsidRPr="008A001C">
        <w:rPr>
          <w:rFonts w:ascii="仿宋_GB2312" w:eastAsia="仿宋_GB2312" w:hint="eastAsia"/>
          <w:sz w:val="32"/>
          <w:szCs w:val="32"/>
        </w:rPr>
        <w:t>先后经历数起输入性</w:t>
      </w:r>
      <w:r w:rsidRPr="00CC609B">
        <w:rPr>
          <w:rFonts w:ascii="仿宋_GB2312" w:eastAsia="仿宋_GB2312" w:hint="eastAsia"/>
          <w:sz w:val="32"/>
          <w:szCs w:val="32"/>
        </w:rPr>
        <w:t>局部</w:t>
      </w:r>
      <w:r w:rsidRPr="008A001C">
        <w:rPr>
          <w:rFonts w:ascii="仿宋_GB2312" w:eastAsia="仿宋_GB2312" w:hint="eastAsia"/>
          <w:sz w:val="32"/>
          <w:szCs w:val="32"/>
        </w:rPr>
        <w:t>疫情，</w:t>
      </w:r>
      <w:r>
        <w:rPr>
          <w:rFonts w:ascii="仿宋_GB2312" w:eastAsia="仿宋_GB2312" w:hint="eastAsia"/>
          <w:sz w:val="32"/>
          <w:szCs w:val="32"/>
        </w:rPr>
        <w:t xml:space="preserve"> 10月13日，广州花都</w:t>
      </w:r>
      <w:r w:rsidRPr="008A001C">
        <w:rPr>
          <w:rFonts w:ascii="仿宋_GB2312" w:eastAsia="仿宋_GB2312" w:hint="eastAsia"/>
          <w:sz w:val="32"/>
          <w:szCs w:val="32"/>
        </w:rPr>
        <w:t>又新增一起</w:t>
      </w:r>
      <w:r>
        <w:rPr>
          <w:rFonts w:ascii="仿宋_GB2312" w:eastAsia="仿宋_GB2312" w:hint="eastAsia"/>
          <w:sz w:val="32"/>
          <w:szCs w:val="32"/>
        </w:rPr>
        <w:t>省</w:t>
      </w:r>
      <w:r w:rsidRPr="008A001C">
        <w:rPr>
          <w:rFonts w:ascii="仿宋_GB2312" w:eastAsia="仿宋_GB2312" w:hint="eastAsia"/>
          <w:sz w:val="32"/>
          <w:szCs w:val="32"/>
        </w:rPr>
        <w:t>外输入疫情，再次警示我们， 疫情防控容不得丝毫松懈。</w:t>
      </w:r>
      <w:r>
        <w:rPr>
          <w:rFonts w:ascii="仿宋_GB2312" w:eastAsia="仿宋_GB2312" w:hint="eastAsia"/>
          <w:sz w:val="32"/>
          <w:szCs w:val="32"/>
        </w:rPr>
        <w:t>广东省物业服务企业</w:t>
      </w:r>
      <w:r w:rsidRPr="008A001C">
        <w:rPr>
          <w:rFonts w:ascii="仿宋_GB2312" w:eastAsia="仿宋_GB2312" w:hint="eastAsia"/>
          <w:sz w:val="32"/>
          <w:szCs w:val="32"/>
        </w:rPr>
        <w:t>要始终绷紧防疫之弦，压实“四方责任”，坚持“外防输入、内防反弹”，认真执行国家第九版防控方案，慎终如始抓好防控工作，坚决筑牢</w:t>
      </w:r>
      <w:r w:rsidRPr="0055079F">
        <w:rPr>
          <w:rFonts w:ascii="仿宋_GB2312" w:eastAsia="仿宋_GB2312" w:hint="eastAsia"/>
          <w:sz w:val="32"/>
          <w:szCs w:val="32"/>
        </w:rPr>
        <w:t>广东物业服务区域</w:t>
      </w:r>
      <w:r w:rsidRPr="008A001C">
        <w:rPr>
          <w:rFonts w:ascii="仿宋_GB2312" w:eastAsia="仿宋_GB2312" w:hint="eastAsia"/>
          <w:sz w:val="32"/>
          <w:szCs w:val="32"/>
        </w:rPr>
        <w:t>疫情防控屏障。</w:t>
      </w:r>
      <w:r>
        <w:rPr>
          <w:rFonts w:ascii="仿宋_GB2312" w:eastAsia="仿宋_GB2312" w:hint="eastAsia"/>
          <w:sz w:val="32"/>
          <w:szCs w:val="32"/>
        </w:rPr>
        <w:t>现将防控相关工作通知如下：</w:t>
      </w:r>
    </w:p>
    <w:p w:rsidR="0097473E" w:rsidRPr="00D52405" w:rsidRDefault="0097473E" w:rsidP="0097473E">
      <w:pPr>
        <w:spacing w:line="560" w:lineRule="exact"/>
        <w:ind w:firstLineChars="200" w:firstLine="643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一、紧密配合属地政府，主动奉献强化责任担当</w:t>
      </w:r>
      <w:r w:rsidRPr="00D52405">
        <w:rPr>
          <w:rFonts w:ascii="仿宋_GB2312" w:eastAsia="仿宋_GB2312" w:hint="eastAsia"/>
          <w:b/>
          <w:sz w:val="32"/>
          <w:szCs w:val="32"/>
        </w:rPr>
        <w:t>。</w:t>
      </w:r>
      <w:r w:rsidRPr="00D52405">
        <w:rPr>
          <w:rFonts w:ascii="仿宋_GB2312" w:eastAsia="仿宋_GB2312" w:hint="eastAsia"/>
          <w:sz w:val="32"/>
          <w:szCs w:val="32"/>
        </w:rPr>
        <w:t>各物业服务企业</w:t>
      </w:r>
      <w:r>
        <w:rPr>
          <w:rFonts w:ascii="仿宋_GB2312" w:eastAsia="仿宋_GB2312" w:hint="eastAsia"/>
          <w:sz w:val="32"/>
          <w:szCs w:val="32"/>
        </w:rPr>
        <w:t>必须切实提高</w:t>
      </w:r>
      <w:r w:rsidRPr="007E0B39">
        <w:rPr>
          <w:rFonts w:ascii="仿宋_GB2312" w:eastAsia="仿宋_GB2312" w:hint="eastAsia"/>
          <w:sz w:val="32"/>
          <w:szCs w:val="32"/>
        </w:rPr>
        <w:t>政治站位</w:t>
      </w:r>
      <w:r>
        <w:rPr>
          <w:rFonts w:ascii="仿宋_GB2312" w:eastAsia="仿宋_GB2312" w:hint="eastAsia"/>
          <w:sz w:val="32"/>
          <w:szCs w:val="32"/>
        </w:rPr>
        <w:t>，</w:t>
      </w:r>
      <w:r w:rsidRPr="00D52405">
        <w:rPr>
          <w:rFonts w:ascii="仿宋_GB2312" w:eastAsia="仿宋_GB2312" w:hint="eastAsia"/>
          <w:sz w:val="32"/>
          <w:szCs w:val="32"/>
        </w:rPr>
        <w:t>坚决按照党中央、国务院关于疫情防控工作部署及广东省省委、省政府工作要求，</w:t>
      </w:r>
      <w:r>
        <w:rPr>
          <w:rFonts w:ascii="仿宋_GB2312" w:eastAsia="仿宋_GB2312" w:hint="eastAsia"/>
          <w:sz w:val="32"/>
          <w:szCs w:val="32"/>
        </w:rPr>
        <w:t>提高政治站位，</w:t>
      </w:r>
      <w:r w:rsidRPr="00D52405">
        <w:rPr>
          <w:rFonts w:ascii="仿宋_GB2312" w:eastAsia="仿宋_GB2312" w:hint="eastAsia"/>
          <w:sz w:val="32"/>
          <w:szCs w:val="32"/>
        </w:rPr>
        <w:t>以最高标准、最严要求对疫情防控各项工作进行再强化再落实，查找和补齐防控短板，</w:t>
      </w:r>
      <w:r w:rsidRPr="00392857">
        <w:rPr>
          <w:rFonts w:ascii="仿宋_GB2312" w:eastAsia="仿宋_GB2312" w:hint="eastAsia"/>
          <w:sz w:val="32"/>
          <w:szCs w:val="32"/>
        </w:rPr>
        <w:t>紧密配合属地政府</w:t>
      </w:r>
      <w:r>
        <w:rPr>
          <w:rFonts w:ascii="仿宋_GB2312" w:eastAsia="仿宋_GB2312" w:hint="eastAsia"/>
          <w:sz w:val="32"/>
          <w:szCs w:val="32"/>
        </w:rPr>
        <w:t>，加强与街道社区的联系，</w:t>
      </w:r>
      <w:r w:rsidRPr="00D52405">
        <w:rPr>
          <w:rFonts w:ascii="仿宋_GB2312" w:eastAsia="仿宋_GB2312" w:hint="eastAsia"/>
          <w:sz w:val="32"/>
          <w:szCs w:val="32"/>
        </w:rPr>
        <w:t>落实落地针对性防控措施，切实做到“外防输入、内防反弹”。</w:t>
      </w:r>
    </w:p>
    <w:p w:rsidR="0097473E" w:rsidRPr="00D52405" w:rsidRDefault="0097473E" w:rsidP="0097473E">
      <w:pPr>
        <w:spacing w:line="560" w:lineRule="exact"/>
        <w:ind w:firstLineChars="200" w:firstLine="643"/>
        <w:contextualSpacing/>
        <w:rPr>
          <w:rFonts w:ascii="仿宋_GB2312" w:eastAsia="仿宋_GB2312"/>
          <w:sz w:val="32"/>
          <w:szCs w:val="32"/>
        </w:rPr>
      </w:pPr>
      <w:r w:rsidRPr="00D52405">
        <w:rPr>
          <w:rFonts w:ascii="仿宋_GB2312" w:eastAsia="仿宋_GB2312" w:hint="eastAsia"/>
          <w:b/>
          <w:sz w:val="32"/>
          <w:szCs w:val="32"/>
        </w:rPr>
        <w:t>二、充分发挥党组织战斗堡垒作用和党员先锋模范作用。</w:t>
      </w:r>
      <w:r w:rsidRPr="00D52405">
        <w:rPr>
          <w:rFonts w:ascii="仿宋_GB2312" w:eastAsia="仿宋_GB2312" w:hint="eastAsia"/>
          <w:sz w:val="32"/>
          <w:szCs w:val="32"/>
        </w:rPr>
        <w:lastRenderedPageBreak/>
        <w:t>各物业服务企业要坚持党建引领共建共治共享，维护社会稳定，用行动践行党员本色,积极弘扬行业正能量，弘扬企业员工尤其是一线人员的先进典型和感人事迹。</w:t>
      </w:r>
    </w:p>
    <w:p w:rsidR="0097473E" w:rsidRPr="00D52405" w:rsidRDefault="0097473E" w:rsidP="0097473E">
      <w:pPr>
        <w:spacing w:line="560" w:lineRule="exact"/>
        <w:ind w:firstLineChars="200" w:firstLine="643"/>
        <w:contextualSpacing/>
        <w:rPr>
          <w:rFonts w:ascii="仿宋_GB2312" w:eastAsia="仿宋_GB2312"/>
          <w:sz w:val="32"/>
          <w:szCs w:val="32"/>
        </w:rPr>
      </w:pPr>
      <w:r w:rsidRPr="00D52405">
        <w:rPr>
          <w:rFonts w:ascii="仿宋_GB2312" w:eastAsia="仿宋_GB2312" w:hint="eastAsia"/>
          <w:b/>
          <w:sz w:val="32"/>
          <w:szCs w:val="32"/>
        </w:rPr>
        <w:t>三、慎终如始抓好常态化疫情防控工作。</w:t>
      </w:r>
      <w:r w:rsidRPr="00D52405">
        <w:rPr>
          <w:rFonts w:ascii="仿宋_GB2312" w:eastAsia="仿宋_GB2312" w:hint="eastAsia"/>
          <w:sz w:val="32"/>
          <w:szCs w:val="32"/>
        </w:rPr>
        <w:t>各物业服务企业要加强对</w:t>
      </w:r>
      <w:r>
        <w:rPr>
          <w:rFonts w:ascii="仿宋_GB2312" w:eastAsia="仿宋_GB2312" w:hint="eastAsia"/>
          <w:sz w:val="32"/>
          <w:szCs w:val="32"/>
        </w:rPr>
        <w:t>在管</w:t>
      </w:r>
      <w:r w:rsidRPr="00D52405">
        <w:rPr>
          <w:rFonts w:ascii="仿宋_GB2312" w:eastAsia="仿宋_GB2312" w:hint="eastAsia"/>
          <w:sz w:val="32"/>
          <w:szCs w:val="32"/>
        </w:rPr>
        <w:t>物业管理区域的管理，中</w:t>
      </w:r>
      <w:r>
        <w:rPr>
          <w:rFonts w:ascii="仿宋_GB2312" w:eastAsia="仿宋_GB2312" w:hint="eastAsia"/>
          <w:sz w:val="32"/>
          <w:szCs w:val="32"/>
        </w:rPr>
        <w:t>高风险区域</w:t>
      </w:r>
      <w:r w:rsidRPr="00D52405">
        <w:rPr>
          <w:rFonts w:ascii="仿宋_GB2312" w:eastAsia="仿宋_GB2312" w:hint="eastAsia"/>
          <w:sz w:val="32"/>
          <w:szCs w:val="32"/>
        </w:rPr>
        <w:t>要</w:t>
      </w:r>
      <w:r>
        <w:rPr>
          <w:rFonts w:ascii="仿宋_GB2312" w:eastAsia="仿宋_GB2312" w:hint="eastAsia"/>
          <w:sz w:val="32"/>
          <w:szCs w:val="32"/>
        </w:rPr>
        <w:t>积极</w:t>
      </w:r>
      <w:r w:rsidRPr="00D52405">
        <w:rPr>
          <w:rFonts w:ascii="仿宋_GB2312" w:eastAsia="仿宋_GB2312" w:hint="eastAsia"/>
          <w:sz w:val="32"/>
          <w:szCs w:val="32"/>
        </w:rPr>
        <w:t>配合政府相关部门做好物业管理区域的围闭管理工作；购买、储备好防疫物资，加大对在管社区、写字楼等人员密集公共区域的重点消杀和通风消毒频次。</w:t>
      </w:r>
    </w:p>
    <w:p w:rsidR="0097473E" w:rsidRPr="007E0B39" w:rsidRDefault="0097473E" w:rsidP="0097473E">
      <w:pPr>
        <w:spacing w:line="560" w:lineRule="exact"/>
        <w:ind w:firstLineChars="200" w:firstLine="643"/>
        <w:contextualSpacing/>
        <w:rPr>
          <w:rFonts w:ascii="仿宋_GB2312" w:eastAsia="仿宋_GB2312"/>
          <w:sz w:val="32"/>
          <w:szCs w:val="32"/>
        </w:rPr>
      </w:pPr>
      <w:r w:rsidRPr="00D52405">
        <w:rPr>
          <w:rFonts w:ascii="仿宋_GB2312" w:eastAsia="仿宋_GB2312" w:hint="eastAsia"/>
          <w:b/>
          <w:sz w:val="32"/>
          <w:szCs w:val="32"/>
        </w:rPr>
        <w:t>四、</w:t>
      </w:r>
      <w:r w:rsidRPr="007E0B39">
        <w:rPr>
          <w:rFonts w:ascii="仿宋_GB2312" w:eastAsia="仿宋_GB2312" w:hint="eastAsia"/>
          <w:b/>
          <w:sz w:val="32"/>
          <w:szCs w:val="32"/>
        </w:rPr>
        <w:t>高度关注涉疫地区输入风险，及时启动管控措施。</w:t>
      </w:r>
      <w:r w:rsidRPr="007E0B39">
        <w:rPr>
          <w:rFonts w:ascii="仿宋_GB2312" w:eastAsia="仿宋_GB2312" w:hint="eastAsia"/>
          <w:sz w:val="32"/>
          <w:szCs w:val="32"/>
        </w:rPr>
        <w:t>物业服务企业要积极配合辖区政府、社区工作站、街道办事处、居民委员会及相对应的卫生防疫等部门，做好来（返）粤人员的报备制度，持续做好中高风险地区进入物业服务区域人员的排查管控，严格亮码、查码（行程码、健康码）、测温等防控措施，发现问题及时报告。要按照常态化疫情防控要求对在管项目公共区域的消杀、保洁工作。</w:t>
      </w:r>
    </w:p>
    <w:p w:rsidR="0097473E" w:rsidRDefault="0097473E" w:rsidP="0097473E">
      <w:pPr>
        <w:spacing w:line="560" w:lineRule="exact"/>
        <w:ind w:firstLineChars="200" w:firstLine="643"/>
        <w:contextualSpacing/>
        <w:rPr>
          <w:rFonts w:ascii="仿宋_GB2312" w:eastAsia="仿宋_GB2312"/>
          <w:sz w:val="32"/>
          <w:szCs w:val="32"/>
        </w:rPr>
      </w:pPr>
      <w:r w:rsidRPr="007E0B39">
        <w:rPr>
          <w:rFonts w:ascii="仿宋_GB2312" w:eastAsia="仿宋_GB2312" w:hint="eastAsia"/>
          <w:b/>
          <w:sz w:val="32"/>
          <w:szCs w:val="32"/>
        </w:rPr>
        <w:t>五、</w:t>
      </w:r>
      <w:r w:rsidRPr="007E0B39">
        <w:rPr>
          <w:rFonts w:ascii="仿宋_GB2312" w:eastAsia="仿宋_GB2312" w:hAnsi="宋体" w:cs="宋体" w:hint="eastAsia"/>
          <w:b/>
          <w:kern w:val="0"/>
          <w:sz w:val="32"/>
          <w:szCs w:val="32"/>
        </w:rPr>
        <w:t>克服麻痹思想，落实节日期间值班制度。</w:t>
      </w:r>
      <w:r w:rsidRPr="0055079F">
        <w:rPr>
          <w:rFonts w:ascii="仿宋_GB2312" w:eastAsia="仿宋_GB2312" w:hint="eastAsia"/>
          <w:sz w:val="32"/>
          <w:szCs w:val="32"/>
        </w:rPr>
        <w:t>秋季正值暑期、中秋、国庆假期叠加</w:t>
      </w:r>
      <w:r>
        <w:rPr>
          <w:rFonts w:ascii="仿宋_GB2312" w:eastAsia="仿宋_GB2312" w:hint="eastAsia"/>
          <w:sz w:val="32"/>
          <w:szCs w:val="32"/>
        </w:rPr>
        <w:t>，</w:t>
      </w:r>
      <w:r w:rsidRPr="00B30B0C">
        <w:rPr>
          <w:rFonts w:ascii="仿宋_GB2312" w:eastAsia="仿宋_GB2312" w:hint="eastAsia"/>
          <w:sz w:val="32"/>
          <w:szCs w:val="32"/>
        </w:rPr>
        <w:t>输入性、流动性风险进一步加大。</w:t>
      </w:r>
      <w:r>
        <w:rPr>
          <w:rFonts w:ascii="仿宋_GB2312" w:eastAsia="仿宋_GB2312" w:hint="eastAsia"/>
          <w:sz w:val="32"/>
          <w:szCs w:val="32"/>
        </w:rPr>
        <w:t>各物业服务企业应严格</w:t>
      </w:r>
      <w:r w:rsidRPr="002B62F8">
        <w:rPr>
          <w:rFonts w:ascii="仿宋_GB2312" w:eastAsia="仿宋_GB2312" w:hAnsi="宋体" w:cs="宋体" w:hint="eastAsia"/>
          <w:kern w:val="0"/>
          <w:sz w:val="32"/>
          <w:szCs w:val="32"/>
        </w:rPr>
        <w:t>落实节日期间值班制度，确保通讯畅通，</w:t>
      </w:r>
      <w:r w:rsidRPr="002B62F8">
        <w:rPr>
          <w:rFonts w:ascii="仿宋_GB2312" w:eastAsia="仿宋_GB2312" w:hAnsi="宋体" w:cs="宋体" w:hint="eastAsia"/>
          <w:spacing w:val="10"/>
          <w:kern w:val="0"/>
          <w:sz w:val="32"/>
          <w:szCs w:val="32"/>
        </w:rPr>
        <w:t>加强</w:t>
      </w:r>
      <w:r w:rsidRPr="00B30B0C">
        <w:rPr>
          <w:rFonts w:ascii="仿宋_GB2312" w:eastAsia="仿宋_GB2312" w:hAnsi="宋体" w:cs="宋体" w:hint="eastAsia"/>
          <w:spacing w:val="10"/>
          <w:kern w:val="0"/>
          <w:sz w:val="32"/>
          <w:szCs w:val="32"/>
        </w:rPr>
        <w:t>物业服务区域</w:t>
      </w:r>
      <w:r w:rsidRPr="002B62F8">
        <w:rPr>
          <w:rFonts w:ascii="仿宋_GB2312" w:eastAsia="仿宋_GB2312" w:hAnsi="宋体" w:cs="宋体" w:hint="eastAsia"/>
          <w:spacing w:val="10"/>
          <w:kern w:val="0"/>
          <w:sz w:val="32"/>
          <w:szCs w:val="32"/>
        </w:rPr>
        <w:t>的值班和巡察，时刻掌握管理区域内的</w:t>
      </w:r>
      <w:r>
        <w:rPr>
          <w:rFonts w:ascii="仿宋_GB2312" w:eastAsia="仿宋_GB2312" w:hAnsi="宋体" w:cs="宋体" w:hint="eastAsia"/>
          <w:spacing w:val="10"/>
          <w:kern w:val="0"/>
          <w:sz w:val="32"/>
          <w:szCs w:val="32"/>
        </w:rPr>
        <w:t>防疫</w:t>
      </w:r>
      <w:r w:rsidRPr="002B62F8">
        <w:rPr>
          <w:rFonts w:ascii="仿宋_GB2312" w:eastAsia="仿宋_GB2312" w:hAnsi="宋体" w:cs="宋体" w:hint="eastAsia"/>
          <w:spacing w:val="10"/>
          <w:kern w:val="0"/>
          <w:sz w:val="32"/>
          <w:szCs w:val="32"/>
        </w:rPr>
        <w:t>安全动态，</w:t>
      </w:r>
      <w:r w:rsidRPr="002E024B">
        <w:rPr>
          <w:rFonts w:ascii="仿宋_GB2312" w:eastAsia="仿宋_GB2312" w:hAnsi="宋体" w:cs="宋体" w:hint="eastAsia"/>
          <w:kern w:val="0"/>
          <w:sz w:val="32"/>
          <w:szCs w:val="32"/>
        </w:rPr>
        <w:t>提倡</w:t>
      </w:r>
      <w:r w:rsidRPr="002B62F8">
        <w:rPr>
          <w:rFonts w:ascii="仿宋_GB2312" w:eastAsia="仿宋_GB2312" w:hAnsi="微软雅黑" w:cs="宋体" w:hint="eastAsia"/>
          <w:spacing w:val="4"/>
          <w:kern w:val="0"/>
          <w:sz w:val="32"/>
          <w:szCs w:val="32"/>
        </w:rPr>
        <w:t>物业</w:t>
      </w:r>
      <w:r>
        <w:rPr>
          <w:rFonts w:ascii="仿宋_GB2312" w:eastAsia="仿宋_GB2312" w:hAnsi="微软雅黑" w:cs="宋体" w:hint="eastAsia"/>
          <w:spacing w:val="4"/>
          <w:kern w:val="0"/>
          <w:sz w:val="32"/>
          <w:szCs w:val="32"/>
        </w:rPr>
        <w:t>服务</w:t>
      </w:r>
      <w:r w:rsidRPr="002B62F8">
        <w:rPr>
          <w:rFonts w:ascii="仿宋_GB2312" w:eastAsia="仿宋_GB2312" w:hAnsi="微软雅黑" w:cs="宋体" w:hint="eastAsia"/>
          <w:spacing w:val="4"/>
          <w:kern w:val="0"/>
          <w:sz w:val="32"/>
          <w:szCs w:val="32"/>
        </w:rPr>
        <w:t>企业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员工</w:t>
      </w:r>
      <w:r w:rsidRPr="002E024B">
        <w:rPr>
          <w:rFonts w:ascii="仿宋_GB2312" w:eastAsia="仿宋_GB2312" w:hAnsi="宋体" w:cs="宋体" w:hint="eastAsia"/>
          <w:kern w:val="0"/>
          <w:sz w:val="32"/>
          <w:szCs w:val="32"/>
        </w:rPr>
        <w:t>不跨市出行，非必要不跨省出行。严格限制前往中高风险地区及所在县（市、区），非必要不前往中高风险地区所在地市、近14天内有新冠肺炎病例报告的县，以及省外陆地边境口岸城市。确需跨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(省)</w:t>
      </w:r>
      <w:r w:rsidRPr="002E024B">
        <w:rPr>
          <w:rFonts w:ascii="仿宋_GB2312" w:eastAsia="仿宋_GB2312" w:hAnsi="宋体" w:cs="宋体" w:hint="eastAsia"/>
          <w:kern w:val="0"/>
          <w:sz w:val="32"/>
          <w:szCs w:val="32"/>
        </w:rPr>
        <w:t>市出行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，请提前向所在单位报备</w:t>
      </w:r>
    </w:p>
    <w:p w:rsidR="0097473E" w:rsidRPr="00D52405" w:rsidRDefault="0097473E" w:rsidP="0097473E">
      <w:pPr>
        <w:spacing w:line="560" w:lineRule="exact"/>
        <w:ind w:firstLineChars="200" w:firstLine="643"/>
        <w:contextualSpacing/>
        <w:rPr>
          <w:rFonts w:ascii="仿宋_GB2312" w:eastAsia="仿宋_GB2312"/>
          <w:sz w:val="32"/>
          <w:szCs w:val="32"/>
        </w:rPr>
      </w:pPr>
      <w:r w:rsidRPr="00392857">
        <w:rPr>
          <w:rFonts w:ascii="仿宋_GB2312" w:eastAsia="仿宋_GB2312" w:hint="eastAsia"/>
          <w:b/>
          <w:sz w:val="32"/>
          <w:szCs w:val="32"/>
        </w:rPr>
        <w:lastRenderedPageBreak/>
        <w:t>六、做好快递消毒处理工作。</w:t>
      </w:r>
      <w:r>
        <w:rPr>
          <w:rFonts w:ascii="仿宋_GB2312" w:eastAsia="仿宋_GB2312" w:hint="eastAsia"/>
          <w:sz w:val="32"/>
          <w:szCs w:val="32"/>
        </w:rPr>
        <w:t>一是物业服务企业应当对进入物业服务区域的快递、外卖员进行扫码（行程码、健康码）、测温，定期对快递柜进行清洁消毒；二是加强疫情防控知识宣传，提醒居民取件后就地拆封处理，尽量不要把快递外包装带回家。如收到国际快递或来自国内高、中风险地区的快递，应立即对内、外包装进行全面消毒。提醒居民、员工自觉遵守疫情防控要求，不要网购、邮寄未经检测合格、无检验检疫证明、无消毒合格证明的进口冷链食品。</w:t>
      </w:r>
    </w:p>
    <w:p w:rsidR="0097473E" w:rsidRDefault="0097473E" w:rsidP="0097473E">
      <w:pPr>
        <w:spacing w:line="560" w:lineRule="exact"/>
        <w:ind w:firstLineChars="200" w:firstLine="643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七、</w:t>
      </w:r>
      <w:r w:rsidRPr="00D52405">
        <w:rPr>
          <w:rFonts w:ascii="仿宋_GB2312" w:eastAsia="仿宋_GB2312" w:hint="eastAsia"/>
          <w:b/>
          <w:sz w:val="32"/>
          <w:szCs w:val="32"/>
        </w:rPr>
        <w:t>加强对涉疫情信息发布的统一管理。</w:t>
      </w:r>
      <w:r w:rsidRPr="00392857">
        <w:rPr>
          <w:rFonts w:ascii="仿宋_GB2312" w:eastAsia="仿宋_GB2312" w:hint="eastAsia"/>
          <w:sz w:val="32"/>
          <w:szCs w:val="32"/>
        </w:rPr>
        <w:t>各</w:t>
      </w:r>
      <w:r w:rsidRPr="00D52405">
        <w:rPr>
          <w:rFonts w:ascii="仿宋_GB2312" w:eastAsia="仿宋_GB2312" w:hint="eastAsia"/>
          <w:sz w:val="32"/>
          <w:szCs w:val="32"/>
        </w:rPr>
        <w:t>物业服务企业要严格落实疫情信息发布的相关规定，督促员工从权威渠道了解最新疫情防控信息, 做到不信谣、不造谣、不传谣，及时将政府有关部门发布疫情防控知识和关键信息通过短信、微信、海报、视频等多种方式转发给业主和客户，定期向业主、客户通报社区常态化防控措施开展情况，维护社区和谐稳定。</w:t>
      </w:r>
    </w:p>
    <w:p w:rsidR="0097473E" w:rsidRDefault="0097473E" w:rsidP="0097473E">
      <w:pPr>
        <w:spacing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 w:rsidRPr="00A52558">
        <w:rPr>
          <w:rFonts w:ascii="仿宋_GB2312" w:eastAsia="仿宋_GB2312" w:hint="eastAsia"/>
          <w:sz w:val="32"/>
          <w:szCs w:val="32"/>
        </w:rPr>
        <w:t>坚持就是胜利，坚持才会胜利，坚持定能胜利。</w:t>
      </w:r>
      <w:r>
        <w:rPr>
          <w:rFonts w:ascii="仿宋_GB2312" w:eastAsia="仿宋_GB2312" w:hint="eastAsia"/>
          <w:sz w:val="32"/>
          <w:szCs w:val="32"/>
        </w:rPr>
        <w:t>各物业服务企业</w:t>
      </w:r>
      <w:r w:rsidRPr="00A52558">
        <w:rPr>
          <w:rFonts w:ascii="仿宋_GB2312" w:eastAsia="仿宋_GB2312" w:hint="eastAsia"/>
          <w:sz w:val="32"/>
          <w:szCs w:val="32"/>
        </w:rPr>
        <w:t>要深刻认识当前国内外疫情防控的复杂性、艰巨性、反复性，全面落实“疫情要防住、经济要稳住、发展要安全”的要求</w:t>
      </w:r>
      <w:r>
        <w:rPr>
          <w:rFonts w:ascii="仿宋_GB2312" w:eastAsia="仿宋_GB2312" w:hint="eastAsia"/>
          <w:sz w:val="32"/>
          <w:szCs w:val="32"/>
        </w:rPr>
        <w:t>，为守护全省人民的健康贡献行业力量！以实际行动迎接党的二十大胜利召开!</w:t>
      </w:r>
    </w:p>
    <w:p w:rsidR="0097473E" w:rsidRPr="002B62F8" w:rsidRDefault="0097473E" w:rsidP="0097473E">
      <w:pPr>
        <w:spacing w:after="100" w:afterAutospacing="1" w:line="560" w:lineRule="exact"/>
        <w:ind w:firstLine="780"/>
        <w:contextualSpacing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97473E" w:rsidRPr="002B62F8" w:rsidRDefault="0097473E" w:rsidP="0097473E">
      <w:pPr>
        <w:spacing w:after="100" w:afterAutospacing="1" w:line="560" w:lineRule="exact"/>
        <w:ind w:firstLine="780"/>
        <w:contextualSpacing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2B62F8">
        <w:rPr>
          <w:rFonts w:ascii="仿宋_GB2312" w:eastAsia="仿宋_GB2312" w:hAnsi="宋体" w:cs="宋体" w:hint="eastAsia"/>
          <w:kern w:val="0"/>
          <w:sz w:val="32"/>
          <w:szCs w:val="32"/>
        </w:rPr>
        <w:t>广东省物业管理行业协会</w:t>
      </w:r>
    </w:p>
    <w:p w:rsidR="0097473E" w:rsidRDefault="0097473E" w:rsidP="0097473E">
      <w:pPr>
        <w:spacing w:after="100" w:afterAutospacing="1" w:line="560" w:lineRule="exact"/>
        <w:ind w:firstLine="780"/>
        <w:contextualSpacing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2B62F8">
        <w:rPr>
          <w:rFonts w:ascii="仿宋_GB2312" w:eastAsia="仿宋_GB2312" w:hAnsi="宋体" w:cs="宋体" w:hint="eastAsia"/>
          <w:kern w:val="0"/>
          <w:sz w:val="32"/>
          <w:szCs w:val="32"/>
        </w:rPr>
        <w:t>二○二二年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十月十四</w:t>
      </w:r>
      <w:r w:rsidRPr="002B62F8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CC609B" w:rsidRPr="00CC609B" w:rsidRDefault="00CC609B" w:rsidP="0097473E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CC609B" w:rsidRPr="00CC609B" w:rsidSect="00431F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1CD" w:rsidRDefault="009371CD" w:rsidP="00CC609B">
      <w:r>
        <w:separator/>
      </w:r>
    </w:p>
  </w:endnote>
  <w:endnote w:type="continuationSeparator" w:id="1">
    <w:p w:rsidR="009371CD" w:rsidRDefault="009371CD" w:rsidP="00CC6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1CD" w:rsidRDefault="009371CD" w:rsidP="00CC609B">
      <w:r>
        <w:separator/>
      </w:r>
    </w:p>
  </w:footnote>
  <w:footnote w:type="continuationSeparator" w:id="1">
    <w:p w:rsidR="009371CD" w:rsidRDefault="009371CD" w:rsidP="00CC60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09B"/>
    <w:rsid w:val="00431F31"/>
    <w:rsid w:val="006701DA"/>
    <w:rsid w:val="0081652B"/>
    <w:rsid w:val="009371CD"/>
    <w:rsid w:val="0097473E"/>
    <w:rsid w:val="00CC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6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60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6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60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230</Words>
  <Characters>1313</Characters>
  <Application>Microsoft Office Word</Application>
  <DocSecurity>0</DocSecurity>
  <Lines>10</Lines>
  <Paragraphs>3</Paragraphs>
  <ScaleCrop>false</ScaleCrop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2022-10-14T10:32:00Z</cp:lastPrinted>
  <dcterms:created xsi:type="dcterms:W3CDTF">2022-10-14T06:51:00Z</dcterms:created>
  <dcterms:modified xsi:type="dcterms:W3CDTF">2022-10-14T10:33:00Z</dcterms:modified>
</cp:coreProperties>
</file>